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93B7" w14:textId="77777777" w:rsidR="00993F64" w:rsidRDefault="00907741">
      <w:r>
        <w:rPr>
          <w:noProof/>
          <w:lang w:eastAsia="en-GB"/>
        </w:rPr>
        <w:drawing>
          <wp:anchor distT="0" distB="0" distL="114300" distR="114300" simplePos="0" relativeHeight="251658240" behindDoc="1" locked="0" layoutInCell="1" allowOverlap="1" wp14:anchorId="5B889967" wp14:editId="2271ED65">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72898"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6F8AC92" w14:textId="77777777" w:rsidR="00993F64" w:rsidRDefault="00993F64"/>
    <w:p w14:paraId="2D0135C1" w14:textId="77777777" w:rsidR="00993F64" w:rsidRDefault="00993F64"/>
    <w:p w14:paraId="2278095A" w14:textId="77777777" w:rsidR="00993F64" w:rsidRDefault="00993F64"/>
    <w:p w14:paraId="720B8C2C" w14:textId="77777777" w:rsidR="00993F64" w:rsidRDefault="00993F64"/>
    <w:p w14:paraId="400D62F4" w14:textId="77777777" w:rsidR="00993F64" w:rsidRDefault="00993F64"/>
    <w:p w14:paraId="5C9A04EE" w14:textId="77777777" w:rsidR="00993F64" w:rsidRDefault="00993F64"/>
    <w:p w14:paraId="1BBBF395" w14:textId="77777777" w:rsidR="00993F64" w:rsidRDefault="00993F64"/>
    <w:p w14:paraId="147C5BCC" w14:textId="77777777" w:rsidR="00993F64" w:rsidRDefault="00993F64"/>
    <w:p w14:paraId="01DA4B39" w14:textId="77777777" w:rsidR="00993F64" w:rsidRDefault="00993F64"/>
    <w:p w14:paraId="2E848055" w14:textId="77777777" w:rsidR="00993F64" w:rsidRDefault="00993F64"/>
    <w:p w14:paraId="2C3C0051" w14:textId="77777777" w:rsidR="00993F64" w:rsidRDefault="00993F64"/>
    <w:p w14:paraId="14E50031" w14:textId="77777777" w:rsidR="00993F64" w:rsidRDefault="00907741">
      <w:r>
        <w:rPr>
          <w:noProof/>
          <w:lang w:eastAsia="en-GB"/>
        </w:rPr>
        <mc:AlternateContent>
          <mc:Choice Requires="wps">
            <w:drawing>
              <wp:anchor distT="0" distB="0" distL="114300" distR="114300" simplePos="0" relativeHeight="251659264" behindDoc="0" locked="0" layoutInCell="1" allowOverlap="1" wp14:anchorId="07AD0187" wp14:editId="1320569C">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2792" w14:textId="1713EFDE" w:rsidR="00A466D2" w:rsidRDefault="00907741"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The Future of Maintained Nursery Provision at </w:t>
                            </w:r>
                            <w:proofErr w:type="spellStart"/>
                            <w:r>
                              <w:rPr>
                                <w:rFonts w:ascii="Corbel" w:hAnsi="Corbel"/>
                                <w:b/>
                                <w:color w:val="C00000"/>
                                <w:sz w:val="40"/>
                                <w:szCs w:val="40"/>
                              </w:rPr>
                              <w:t>Edisford</w:t>
                            </w:r>
                            <w:proofErr w:type="spellEnd"/>
                            <w:r>
                              <w:rPr>
                                <w:rFonts w:ascii="Corbel" w:hAnsi="Corbel"/>
                                <w:b/>
                                <w:color w:val="C00000"/>
                                <w:sz w:val="40"/>
                                <w:szCs w:val="40"/>
                              </w:rPr>
                              <w:t xml:space="preserve"> Primary School, Clitheroe</w:t>
                            </w:r>
                            <w:r>
                              <w:rPr>
                                <w:rFonts w:ascii="Corbel" w:hAnsi="Corbel"/>
                                <w:b/>
                                <w:color w:val="C00000"/>
                                <w:sz w:val="40"/>
                                <w:szCs w:val="40"/>
                              </w:rPr>
                              <w:br/>
                            </w:r>
                            <w:r w:rsidRPr="002F35BA">
                              <w:rPr>
                                <w:rFonts w:ascii="Corbel" w:hAnsi="Corbel"/>
                                <w:b/>
                                <w:sz w:val="44"/>
                              </w:rPr>
                              <w:t>For Decision Making Items</w:t>
                            </w:r>
                          </w:p>
                          <w:p w14:paraId="4EC1B8EC" w14:textId="77777777" w:rsidR="00851203" w:rsidRPr="009838D0" w:rsidRDefault="00907741" w:rsidP="009838D0">
                            <w:pPr>
                              <w:outlineLvl w:val="0"/>
                              <w:rPr>
                                <w:rFonts w:ascii="Corbel" w:hAnsi="Corbel"/>
                                <w:b/>
                                <w:sz w:val="106"/>
                              </w:rPr>
                            </w:pPr>
                            <w:r>
                              <w:rPr>
                                <w:rFonts w:ascii="Corbel" w:hAnsi="Corbel"/>
                                <w:b/>
                                <w:sz w:val="44"/>
                              </w:rPr>
                              <w:t>3 March</w:t>
                            </w:r>
                            <w:r w:rsidR="00A466D2">
                              <w:rPr>
                                <w:rFonts w:ascii="Corbel" w:hAnsi="Corbel"/>
                                <w:b/>
                                <w:sz w:val="44"/>
                              </w:rPr>
                              <w:t xml:space="preserve"> 20</w:t>
                            </w:r>
                            <w:r>
                              <w:rPr>
                                <w:rFonts w:ascii="Corbel" w:hAnsi="Corbel"/>
                                <w:b/>
                                <w:sz w:val="44"/>
                              </w:rPr>
                              <w:t>22</w:t>
                            </w:r>
                            <w:r>
                              <w:rPr>
                                <w:rFonts w:ascii="Corbel" w:hAnsi="Corbel"/>
                                <w:b/>
                                <w:sz w:val="44"/>
                              </w:rPr>
                              <w:br/>
                            </w:r>
                            <w:r>
                              <w:br/>
                            </w:r>
                          </w:p>
                          <w:p w14:paraId="78E00801" w14:textId="77777777" w:rsidR="00851203" w:rsidRPr="002F35BA" w:rsidRDefault="00851203" w:rsidP="00993F64">
                            <w:pPr>
                              <w:rPr>
                                <w:rFonts w:ascii="Corbel" w:hAnsi="Corbel"/>
                                <w:b/>
                                <w:sz w:val="44"/>
                              </w:rPr>
                            </w:pPr>
                          </w:p>
                          <w:p w14:paraId="459FF923"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07AD0187" id="_x0000_t202" coordsize="21600,21600" o:spt="202" path="m,l,21600r21600,l21600,xe">
                <v:stroke joinstyle="miter"/>
                <v:path gradientshapeok="t" o:connecttype="rect"/>
              </v:shapetype>
              <v:shape id="Text Box 3" o:spid="_x0000_s1026" type="#_x0000_t202" style="position:absolute;margin-left:-27pt;margin-top:14.85pt;width:38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" filled="f" stroked="f">
                <v:textbox inset=",7.2pt,,7.2pt">
                  <w:txbxContent>
                    <w:p w14:paraId="1A732792" w14:textId="1713EFDE" w:rsidR="00A466D2" w:rsidRDefault="00907741"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The Future of Maintained Nursery Provision at </w:t>
                      </w:r>
                      <w:proofErr w:type="spellStart"/>
                      <w:r>
                        <w:rPr>
                          <w:rFonts w:ascii="Corbel" w:hAnsi="Corbel"/>
                          <w:b/>
                          <w:color w:val="C00000"/>
                          <w:sz w:val="40"/>
                          <w:szCs w:val="40"/>
                        </w:rPr>
                        <w:t>Edisford</w:t>
                      </w:r>
                      <w:proofErr w:type="spellEnd"/>
                      <w:r>
                        <w:rPr>
                          <w:rFonts w:ascii="Corbel" w:hAnsi="Corbel"/>
                          <w:b/>
                          <w:color w:val="C00000"/>
                          <w:sz w:val="40"/>
                          <w:szCs w:val="40"/>
                        </w:rPr>
                        <w:t xml:space="preserve"> Primary School, Clitheroe</w:t>
                      </w:r>
                      <w:r>
                        <w:rPr>
                          <w:rFonts w:ascii="Corbel" w:hAnsi="Corbel"/>
                          <w:b/>
                          <w:color w:val="C00000"/>
                          <w:sz w:val="40"/>
                          <w:szCs w:val="40"/>
                        </w:rPr>
                        <w:br/>
                      </w:r>
                      <w:r w:rsidRPr="002F35BA">
                        <w:rPr>
                          <w:rFonts w:ascii="Corbel" w:hAnsi="Corbel"/>
                          <w:b/>
                          <w:sz w:val="44"/>
                        </w:rPr>
                        <w:t>For Decision Making Items</w:t>
                      </w:r>
                    </w:p>
                    <w:p w14:paraId="4EC1B8EC" w14:textId="77777777" w:rsidR="00851203" w:rsidRPr="009838D0" w:rsidRDefault="00907741" w:rsidP="009838D0">
                      <w:pPr>
                        <w:outlineLvl w:val="0"/>
                        <w:rPr>
                          <w:rFonts w:ascii="Corbel" w:hAnsi="Corbel"/>
                          <w:b/>
                          <w:sz w:val="106"/>
                        </w:rPr>
                      </w:pPr>
                      <w:r>
                        <w:rPr>
                          <w:rFonts w:ascii="Corbel" w:hAnsi="Corbel"/>
                          <w:b/>
                          <w:sz w:val="44"/>
                        </w:rPr>
                        <w:t>3 March</w:t>
                      </w:r>
                      <w:r w:rsidR="00A466D2">
                        <w:rPr>
                          <w:rFonts w:ascii="Corbel" w:hAnsi="Corbel"/>
                          <w:b/>
                          <w:sz w:val="44"/>
                        </w:rPr>
                        <w:t xml:space="preserve"> 20</w:t>
                      </w:r>
                      <w:r>
                        <w:rPr>
                          <w:rFonts w:ascii="Corbel" w:hAnsi="Corbel"/>
                          <w:b/>
                          <w:sz w:val="44"/>
                        </w:rPr>
                        <w:t>22</w:t>
                      </w:r>
                      <w:r>
                        <w:rPr>
                          <w:rFonts w:ascii="Corbel" w:hAnsi="Corbel"/>
                          <w:b/>
                          <w:sz w:val="44"/>
                        </w:rPr>
                        <w:br/>
                      </w:r>
                      <w:r>
                        <w:br/>
                      </w:r>
                    </w:p>
                    <w:p w14:paraId="78E00801" w14:textId="77777777" w:rsidR="00851203" w:rsidRPr="002F35BA" w:rsidRDefault="00851203" w:rsidP="00993F64">
                      <w:pPr>
                        <w:rPr>
                          <w:rFonts w:ascii="Corbel" w:hAnsi="Corbel"/>
                          <w:b/>
                          <w:sz w:val="44"/>
                        </w:rPr>
                      </w:pPr>
                    </w:p>
                    <w:p w14:paraId="459FF923" w14:textId="77777777" w:rsidR="00851203" w:rsidRPr="002F35BA" w:rsidRDefault="00851203" w:rsidP="00993F64">
                      <w:pPr>
                        <w:rPr>
                          <w:rFonts w:ascii="Corbel" w:hAnsi="Corbel"/>
                        </w:rPr>
                      </w:pPr>
                    </w:p>
                  </w:txbxContent>
                </v:textbox>
              </v:shape>
            </w:pict>
          </mc:Fallback>
        </mc:AlternateContent>
      </w:r>
    </w:p>
    <w:p w14:paraId="30450655" w14:textId="77777777" w:rsidR="00993F64" w:rsidRDefault="00993F64"/>
    <w:p w14:paraId="6310BD00" w14:textId="77777777" w:rsidR="00993F64" w:rsidRDefault="00993F64"/>
    <w:p w14:paraId="142F85D7" w14:textId="77777777" w:rsidR="00993F64" w:rsidRDefault="00993F64"/>
    <w:p w14:paraId="7E2E3E9A" w14:textId="77777777" w:rsidR="00993F64" w:rsidRDefault="00993F64"/>
    <w:p w14:paraId="4F248E4F" w14:textId="77777777" w:rsidR="00993F64" w:rsidRDefault="00993F64"/>
    <w:p w14:paraId="487449FC" w14:textId="77777777" w:rsidR="00993F64" w:rsidRDefault="00993F64"/>
    <w:p w14:paraId="304727DB" w14:textId="77777777" w:rsidR="00993F64" w:rsidRDefault="00993F64"/>
    <w:p w14:paraId="34D0D832" w14:textId="77777777" w:rsidR="00993F64" w:rsidRDefault="00993F64"/>
    <w:p w14:paraId="4B02D59F" w14:textId="77777777" w:rsidR="00993F64" w:rsidRDefault="00907741">
      <w:pPr>
        <w:rPr>
          <w:b/>
        </w:rPr>
      </w:pPr>
      <w:r>
        <w:rPr>
          <w:b/>
        </w:rPr>
        <w:br w:type="page"/>
      </w:r>
    </w:p>
    <w:p w14:paraId="46CA1E56" w14:textId="77777777" w:rsidR="00993F64" w:rsidRDefault="00907741" w:rsidP="00BF0D01">
      <w:pPr>
        <w:spacing w:after="0"/>
        <w:outlineLvl w:val="0"/>
        <w:rPr>
          <w:rFonts w:cs="Arial"/>
          <w:b/>
          <w:sz w:val="24"/>
          <w:szCs w:val="24"/>
        </w:rPr>
      </w:pPr>
      <w:r w:rsidRPr="00C017F4">
        <w:rPr>
          <w:rFonts w:cs="Arial"/>
          <w:b/>
          <w:sz w:val="24"/>
          <w:szCs w:val="24"/>
        </w:rPr>
        <w:lastRenderedPageBreak/>
        <w:t>Question 1</w:t>
      </w:r>
      <w:r w:rsidR="007C0F2D" w:rsidRPr="00C017F4">
        <w:rPr>
          <w:rFonts w:cs="Arial"/>
          <w:b/>
          <w:sz w:val="24"/>
          <w:szCs w:val="24"/>
        </w:rPr>
        <w:t xml:space="preserve"> - </w:t>
      </w:r>
      <w:r w:rsidRPr="00C017F4">
        <w:rPr>
          <w:rFonts w:cs="Arial"/>
          <w:b/>
          <w:sz w:val="24"/>
          <w:szCs w:val="24"/>
        </w:rPr>
        <w:t xml:space="preserve">What is the nature of and are the key components of the </w:t>
      </w:r>
      <w:r w:rsidR="0079506E" w:rsidRPr="00C017F4">
        <w:rPr>
          <w:rFonts w:cs="Arial"/>
          <w:b/>
          <w:sz w:val="24"/>
          <w:szCs w:val="24"/>
        </w:rPr>
        <w:t xml:space="preserve">proposal </w:t>
      </w:r>
      <w:r w:rsidRPr="00C017F4">
        <w:rPr>
          <w:rFonts w:cs="Arial"/>
          <w:b/>
          <w:sz w:val="24"/>
          <w:szCs w:val="24"/>
        </w:rPr>
        <w:t>being presented?</w:t>
      </w:r>
    </w:p>
    <w:p w14:paraId="52FAA075" w14:textId="77777777" w:rsidR="00BF0D01" w:rsidRPr="00C017F4" w:rsidRDefault="00BF0D01" w:rsidP="00BF0D01">
      <w:pPr>
        <w:spacing w:after="0"/>
        <w:outlineLvl w:val="0"/>
        <w:rPr>
          <w:rFonts w:cs="Arial"/>
          <w:b/>
          <w:sz w:val="24"/>
          <w:szCs w:val="24"/>
        </w:rPr>
      </w:pPr>
    </w:p>
    <w:tbl>
      <w:tblPr>
        <w:tblStyle w:val="TableGrid"/>
        <w:tblW w:w="0" w:type="auto"/>
        <w:tblLook w:val="04A0" w:firstRow="1" w:lastRow="0" w:firstColumn="1" w:lastColumn="0" w:noHBand="0" w:noVBand="1"/>
      </w:tblPr>
      <w:tblGrid>
        <w:gridCol w:w="9016"/>
      </w:tblGrid>
      <w:tr w:rsidR="00FF3AFE" w14:paraId="090F9F31" w14:textId="77777777" w:rsidTr="00105992">
        <w:tc>
          <w:tcPr>
            <w:tcW w:w="9242" w:type="dxa"/>
          </w:tcPr>
          <w:p w14:paraId="73EA92D3" w14:textId="77777777" w:rsidR="00105992" w:rsidRPr="00C017F4" w:rsidRDefault="00907741" w:rsidP="00BF0D01">
            <w:pPr>
              <w:spacing w:after="0"/>
              <w:outlineLvl w:val="0"/>
              <w:rPr>
                <w:rFonts w:cs="Arial"/>
                <w:b/>
                <w:sz w:val="24"/>
                <w:szCs w:val="24"/>
              </w:rPr>
            </w:pPr>
            <w:r w:rsidRPr="00C017F4">
              <w:rPr>
                <w:rFonts w:cs="Arial"/>
                <w:sz w:val="24"/>
                <w:szCs w:val="24"/>
              </w:rPr>
              <w:t>The increasing of the school age at Edisford Primary School from 3 to 11 years, to 4 to 11 years with effect from 1 April 2022.  .</w:t>
            </w:r>
          </w:p>
        </w:tc>
      </w:tr>
    </w:tbl>
    <w:p w14:paraId="375ADC10" w14:textId="77777777" w:rsidR="00105992" w:rsidRPr="00C017F4" w:rsidRDefault="00105992" w:rsidP="00BF0D01">
      <w:pPr>
        <w:spacing w:after="0"/>
        <w:rPr>
          <w:rFonts w:cs="Arial"/>
          <w:b/>
          <w:sz w:val="24"/>
          <w:szCs w:val="24"/>
        </w:rPr>
      </w:pPr>
    </w:p>
    <w:p w14:paraId="33B933AC" w14:textId="77777777" w:rsidR="00E810B5" w:rsidRPr="00C017F4" w:rsidRDefault="00907741" w:rsidP="00BF0D01">
      <w:pPr>
        <w:spacing w:after="0"/>
        <w:rPr>
          <w:rFonts w:cs="Arial"/>
          <w:b/>
          <w:sz w:val="24"/>
          <w:szCs w:val="24"/>
        </w:rPr>
      </w:pPr>
      <w:r w:rsidRPr="00C017F4">
        <w:rPr>
          <w:rFonts w:cs="Arial"/>
          <w:b/>
          <w:sz w:val="24"/>
          <w:szCs w:val="24"/>
        </w:rPr>
        <w:t xml:space="preserve">Question 2  </w:t>
      </w:r>
      <w:r w:rsidR="007C0F2D" w:rsidRPr="00C017F4">
        <w:rPr>
          <w:rFonts w:cs="Arial"/>
          <w:b/>
          <w:sz w:val="24"/>
          <w:szCs w:val="24"/>
        </w:rPr>
        <w:t xml:space="preserve"> - </w:t>
      </w:r>
      <w:r w:rsidRPr="00C017F4">
        <w:rPr>
          <w:rFonts w:cs="Arial"/>
          <w:b/>
          <w:sz w:val="24"/>
          <w:szCs w:val="24"/>
        </w:rPr>
        <w:t>Scope of the Proposal</w:t>
      </w:r>
    </w:p>
    <w:p w14:paraId="63000980" w14:textId="77777777" w:rsidR="00993F64" w:rsidRDefault="00907741" w:rsidP="00BF0D01">
      <w:pPr>
        <w:spacing w:after="0"/>
        <w:rPr>
          <w:rFonts w:cs="Arial"/>
          <w:sz w:val="24"/>
          <w:szCs w:val="24"/>
        </w:rPr>
      </w:pPr>
      <w:r w:rsidRPr="00C017F4">
        <w:rPr>
          <w:rFonts w:cs="Arial"/>
          <w:sz w:val="24"/>
          <w:szCs w:val="24"/>
        </w:rPr>
        <w:t xml:space="preserve"> Is the proposal likely to affect people across the county in a similar way or are specific areas likely to be affected – e.g. are a set number of branches/sites to be affected?  </w:t>
      </w:r>
    </w:p>
    <w:p w14:paraId="1379604D" w14:textId="77777777" w:rsidR="00BF0D01" w:rsidRPr="00C017F4" w:rsidRDefault="00BF0D0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10AB2786" w14:textId="77777777">
        <w:tc>
          <w:tcPr>
            <w:tcW w:w="9242" w:type="dxa"/>
          </w:tcPr>
          <w:p w14:paraId="3270138F" w14:textId="77777777" w:rsidR="00993F64" w:rsidRPr="00C017F4" w:rsidRDefault="00907741" w:rsidP="00BF0D01">
            <w:pPr>
              <w:spacing w:after="0"/>
              <w:rPr>
                <w:rFonts w:cs="Arial"/>
                <w:sz w:val="24"/>
                <w:szCs w:val="24"/>
              </w:rPr>
            </w:pPr>
            <w:r w:rsidRPr="00C017F4">
              <w:rPr>
                <w:rFonts w:cs="Arial"/>
                <w:sz w:val="24"/>
                <w:szCs w:val="24"/>
              </w:rPr>
              <w:t>This</w:t>
            </w:r>
            <w:r w:rsidR="00127061" w:rsidRPr="00C017F4">
              <w:rPr>
                <w:rFonts w:cs="Arial"/>
                <w:sz w:val="24"/>
                <w:szCs w:val="24"/>
              </w:rPr>
              <w:t xml:space="preserve"> relates to the Ribble Valley District,</w:t>
            </w:r>
            <w:r w:rsidRPr="00C017F4">
              <w:rPr>
                <w:rFonts w:cs="Arial"/>
                <w:sz w:val="24"/>
                <w:szCs w:val="24"/>
              </w:rPr>
              <w:t xml:space="preserve"> Clitheroe</w:t>
            </w:r>
            <w:r w:rsidRPr="00C017F4">
              <w:rPr>
                <w:rFonts w:cs="Arial"/>
                <w:sz w:val="24"/>
                <w:szCs w:val="24"/>
              </w:rPr>
              <w:t xml:space="preserve"> area</w:t>
            </w:r>
            <w:r w:rsidR="00127061" w:rsidRPr="00C017F4">
              <w:rPr>
                <w:rFonts w:cs="Arial"/>
                <w:sz w:val="24"/>
                <w:szCs w:val="24"/>
              </w:rPr>
              <w:t xml:space="preserve"> only.</w:t>
            </w:r>
          </w:p>
        </w:tc>
      </w:tr>
    </w:tbl>
    <w:p w14:paraId="1117F99A" w14:textId="77777777" w:rsidR="00993F64" w:rsidRPr="00C017F4" w:rsidRDefault="00993F64" w:rsidP="00BF0D01">
      <w:pPr>
        <w:spacing w:after="0"/>
        <w:rPr>
          <w:rFonts w:cs="Arial"/>
          <w:sz w:val="24"/>
          <w:szCs w:val="24"/>
        </w:rPr>
      </w:pPr>
    </w:p>
    <w:p w14:paraId="5FCF4C14" w14:textId="77777777" w:rsidR="00E810B5" w:rsidRPr="00C017F4" w:rsidRDefault="00907741" w:rsidP="00BF0D01">
      <w:pPr>
        <w:spacing w:after="0"/>
        <w:rPr>
          <w:rFonts w:cs="Arial"/>
          <w:b/>
          <w:sz w:val="24"/>
          <w:szCs w:val="24"/>
        </w:rPr>
      </w:pPr>
      <w:r w:rsidRPr="00C017F4">
        <w:rPr>
          <w:rFonts w:cs="Arial"/>
          <w:b/>
          <w:sz w:val="24"/>
          <w:szCs w:val="24"/>
        </w:rPr>
        <w:t>Question 3 – Protected Characteristics Potentially Affected</w:t>
      </w:r>
    </w:p>
    <w:p w14:paraId="2EA691E1" w14:textId="77777777" w:rsidR="00993F64" w:rsidRPr="00C017F4" w:rsidRDefault="00907741" w:rsidP="00BF0D01">
      <w:pPr>
        <w:spacing w:after="0"/>
        <w:rPr>
          <w:rFonts w:cs="Arial"/>
          <w:sz w:val="24"/>
          <w:szCs w:val="24"/>
        </w:rPr>
      </w:pPr>
      <w:r w:rsidRPr="00C017F4">
        <w:rPr>
          <w:rFonts w:cs="Arial"/>
          <w:sz w:val="24"/>
          <w:szCs w:val="24"/>
        </w:rPr>
        <w:t xml:space="preserve">Could the </w:t>
      </w:r>
      <w:r w:rsidR="00171EFA" w:rsidRPr="00C017F4">
        <w:rPr>
          <w:rFonts w:cs="Arial"/>
          <w:sz w:val="24"/>
          <w:szCs w:val="24"/>
        </w:rPr>
        <w:t xml:space="preserve">proposal </w:t>
      </w:r>
      <w:r w:rsidRPr="00C017F4">
        <w:rPr>
          <w:rFonts w:cs="Arial"/>
          <w:sz w:val="24"/>
          <w:szCs w:val="24"/>
        </w:rPr>
        <w:t xml:space="preserve">have a particular impact on any group of individuals sharing protected characteristics under the Equality Act 2010, namely: </w:t>
      </w:r>
    </w:p>
    <w:p w14:paraId="47372CD2" w14:textId="77777777" w:rsidR="00993F64" w:rsidRPr="00C017F4" w:rsidRDefault="00907741" w:rsidP="00BF0D01">
      <w:pPr>
        <w:pStyle w:val="ColorfulList-Accent11"/>
        <w:numPr>
          <w:ilvl w:val="0"/>
          <w:numId w:val="1"/>
        </w:numPr>
        <w:spacing w:after="0"/>
        <w:rPr>
          <w:rFonts w:cs="Arial"/>
          <w:sz w:val="24"/>
          <w:szCs w:val="24"/>
        </w:rPr>
      </w:pPr>
      <w:r w:rsidRPr="00C017F4">
        <w:rPr>
          <w:rFonts w:cs="Arial"/>
          <w:sz w:val="24"/>
          <w:szCs w:val="24"/>
        </w:rPr>
        <w:t>Age</w:t>
      </w:r>
    </w:p>
    <w:p w14:paraId="2ABF4417" w14:textId="77777777" w:rsidR="00993F64" w:rsidRPr="00C017F4" w:rsidRDefault="00907741" w:rsidP="00BF0D01">
      <w:pPr>
        <w:pStyle w:val="ColorfulList-Accent11"/>
        <w:numPr>
          <w:ilvl w:val="0"/>
          <w:numId w:val="1"/>
        </w:numPr>
        <w:spacing w:after="0"/>
        <w:rPr>
          <w:rFonts w:cs="Arial"/>
          <w:sz w:val="24"/>
          <w:szCs w:val="24"/>
        </w:rPr>
      </w:pPr>
      <w:r w:rsidRPr="00C017F4">
        <w:rPr>
          <w:rFonts w:cs="Arial"/>
          <w:sz w:val="24"/>
          <w:szCs w:val="24"/>
        </w:rPr>
        <w:t xml:space="preserve">Disability including Deaf </w:t>
      </w:r>
      <w:r w:rsidRPr="00C017F4">
        <w:rPr>
          <w:rFonts w:cs="Arial"/>
          <w:sz w:val="24"/>
          <w:szCs w:val="24"/>
        </w:rPr>
        <w:t>people</w:t>
      </w:r>
    </w:p>
    <w:p w14:paraId="06A3EAFE" w14:textId="77777777" w:rsidR="00993F64" w:rsidRPr="00C017F4" w:rsidRDefault="00907741" w:rsidP="00BF0D01">
      <w:pPr>
        <w:pStyle w:val="ColorfulList-Accent11"/>
        <w:numPr>
          <w:ilvl w:val="0"/>
          <w:numId w:val="1"/>
        </w:numPr>
        <w:spacing w:after="0"/>
        <w:rPr>
          <w:rFonts w:cs="Arial"/>
          <w:sz w:val="24"/>
          <w:szCs w:val="24"/>
        </w:rPr>
      </w:pPr>
      <w:r w:rsidRPr="00C017F4">
        <w:rPr>
          <w:rFonts w:cs="Arial"/>
          <w:sz w:val="24"/>
          <w:szCs w:val="24"/>
        </w:rPr>
        <w:t>Gender reassignment</w:t>
      </w:r>
    </w:p>
    <w:p w14:paraId="597AD46F" w14:textId="77777777" w:rsidR="00993F64" w:rsidRPr="00C017F4" w:rsidRDefault="00907741" w:rsidP="00BF0D01">
      <w:pPr>
        <w:pStyle w:val="ColorfulList-Accent11"/>
        <w:numPr>
          <w:ilvl w:val="0"/>
          <w:numId w:val="1"/>
        </w:numPr>
        <w:spacing w:after="0"/>
        <w:rPr>
          <w:rFonts w:cs="Arial"/>
          <w:sz w:val="24"/>
          <w:szCs w:val="24"/>
        </w:rPr>
      </w:pPr>
      <w:r w:rsidRPr="00C017F4">
        <w:rPr>
          <w:rFonts w:cs="Arial"/>
          <w:sz w:val="24"/>
          <w:szCs w:val="24"/>
        </w:rPr>
        <w:t>Pregnancy and maternity</w:t>
      </w:r>
    </w:p>
    <w:p w14:paraId="58348F13" w14:textId="77777777" w:rsidR="00993F64" w:rsidRPr="00EC723F" w:rsidRDefault="00907741" w:rsidP="00BF0D01">
      <w:pPr>
        <w:pStyle w:val="ColorfulList-Accent11"/>
        <w:numPr>
          <w:ilvl w:val="0"/>
          <w:numId w:val="1"/>
        </w:numPr>
        <w:spacing w:after="0"/>
        <w:rPr>
          <w:rFonts w:cs="Arial"/>
          <w:sz w:val="24"/>
          <w:szCs w:val="24"/>
        </w:rPr>
      </w:pPr>
      <w:r w:rsidRPr="00EC723F">
        <w:rPr>
          <w:rFonts w:cs="Arial"/>
          <w:sz w:val="24"/>
          <w:szCs w:val="24"/>
        </w:rPr>
        <w:t>Race/ethnicity/nationality</w:t>
      </w:r>
    </w:p>
    <w:p w14:paraId="7361A331" w14:textId="77777777" w:rsidR="00993F64" w:rsidRPr="00EC723F" w:rsidRDefault="00907741" w:rsidP="00BF0D01">
      <w:pPr>
        <w:pStyle w:val="ColorfulList-Accent11"/>
        <w:numPr>
          <w:ilvl w:val="0"/>
          <w:numId w:val="1"/>
        </w:numPr>
        <w:spacing w:after="0"/>
        <w:rPr>
          <w:rFonts w:cs="Arial"/>
          <w:sz w:val="24"/>
          <w:szCs w:val="24"/>
        </w:rPr>
      </w:pPr>
      <w:r w:rsidRPr="00EC723F">
        <w:rPr>
          <w:rFonts w:cs="Arial"/>
          <w:sz w:val="24"/>
          <w:szCs w:val="24"/>
        </w:rPr>
        <w:t>Religion or belief</w:t>
      </w:r>
    </w:p>
    <w:p w14:paraId="03BE8019" w14:textId="77777777" w:rsidR="00993F64" w:rsidRPr="00EC723F" w:rsidRDefault="00907741" w:rsidP="00BF0D01">
      <w:pPr>
        <w:pStyle w:val="ColorfulList-Accent11"/>
        <w:numPr>
          <w:ilvl w:val="0"/>
          <w:numId w:val="1"/>
        </w:numPr>
        <w:spacing w:after="0"/>
        <w:rPr>
          <w:rFonts w:cs="Arial"/>
          <w:sz w:val="24"/>
          <w:szCs w:val="24"/>
        </w:rPr>
      </w:pPr>
      <w:r w:rsidRPr="00EC723F">
        <w:rPr>
          <w:rFonts w:cs="Arial"/>
          <w:sz w:val="24"/>
          <w:szCs w:val="24"/>
        </w:rPr>
        <w:t>Sex/gender</w:t>
      </w:r>
    </w:p>
    <w:p w14:paraId="3E44E4C5" w14:textId="77777777" w:rsidR="00993F64" w:rsidRPr="00EC723F" w:rsidRDefault="00907741" w:rsidP="00BF0D01">
      <w:pPr>
        <w:pStyle w:val="ColorfulList-Accent11"/>
        <w:numPr>
          <w:ilvl w:val="0"/>
          <w:numId w:val="1"/>
        </w:numPr>
        <w:spacing w:after="0"/>
        <w:rPr>
          <w:rFonts w:cs="Arial"/>
          <w:sz w:val="24"/>
          <w:szCs w:val="24"/>
        </w:rPr>
      </w:pPr>
      <w:r w:rsidRPr="00EC723F">
        <w:rPr>
          <w:rFonts w:cs="Arial"/>
          <w:sz w:val="24"/>
          <w:szCs w:val="24"/>
        </w:rPr>
        <w:t>Sexual orientation</w:t>
      </w:r>
    </w:p>
    <w:p w14:paraId="7409416A" w14:textId="77777777" w:rsidR="00993F64" w:rsidRPr="00EC723F" w:rsidRDefault="00907741" w:rsidP="00BF0D01">
      <w:pPr>
        <w:pStyle w:val="ColorfulList-Accent11"/>
        <w:numPr>
          <w:ilvl w:val="0"/>
          <w:numId w:val="1"/>
        </w:numPr>
        <w:spacing w:after="0"/>
        <w:rPr>
          <w:rFonts w:cs="Arial"/>
          <w:sz w:val="24"/>
          <w:szCs w:val="24"/>
        </w:rPr>
      </w:pPr>
      <w:r w:rsidRPr="00EC723F">
        <w:rPr>
          <w:rFonts w:cs="Arial"/>
          <w:sz w:val="24"/>
          <w:szCs w:val="24"/>
        </w:rPr>
        <w:t>Marriage or Civil Partnership Status</w:t>
      </w:r>
    </w:p>
    <w:p w14:paraId="221F7645" w14:textId="77777777" w:rsidR="006374AC" w:rsidRPr="00EC723F" w:rsidRDefault="00907741" w:rsidP="00BF0D01">
      <w:pPr>
        <w:pStyle w:val="ColorfulList-Accent11"/>
        <w:spacing w:after="0"/>
        <w:ind w:left="360"/>
        <w:rPr>
          <w:rFonts w:cs="Arial"/>
          <w:sz w:val="24"/>
          <w:szCs w:val="24"/>
        </w:rPr>
      </w:pPr>
      <w:r w:rsidRPr="00EC723F">
        <w:rPr>
          <w:rFonts w:cs="Arial"/>
          <w:sz w:val="24"/>
          <w:szCs w:val="24"/>
        </w:rPr>
        <w:t>And what information is available about these groups in the County's population or as service users/customers?</w:t>
      </w:r>
    </w:p>
    <w:p w14:paraId="2C090B29" w14:textId="77777777" w:rsidR="003827E1" w:rsidRPr="00EC723F" w:rsidRDefault="003827E1" w:rsidP="00BF0D01">
      <w:pPr>
        <w:pStyle w:val="ColorfulList-Accent11"/>
        <w:spacing w:after="0"/>
        <w:ind w:left="360"/>
        <w:rPr>
          <w:rFonts w:cs="Arial"/>
          <w:sz w:val="24"/>
          <w:szCs w:val="24"/>
        </w:rPr>
      </w:pPr>
    </w:p>
    <w:tbl>
      <w:tblPr>
        <w:tblStyle w:val="TableGrid"/>
        <w:tblW w:w="0" w:type="auto"/>
        <w:tblLook w:val="04A0" w:firstRow="1" w:lastRow="0" w:firstColumn="1" w:lastColumn="0" w:noHBand="0" w:noVBand="1"/>
      </w:tblPr>
      <w:tblGrid>
        <w:gridCol w:w="9016"/>
      </w:tblGrid>
      <w:tr w:rsidR="00FF3AFE" w14:paraId="0DDF9109" w14:textId="77777777" w:rsidTr="00A466D2">
        <w:tc>
          <w:tcPr>
            <w:tcW w:w="9016" w:type="dxa"/>
          </w:tcPr>
          <w:p w14:paraId="71FDF26B" w14:textId="77777777" w:rsidR="00127061" w:rsidRPr="00EC723F" w:rsidRDefault="00907741" w:rsidP="00BF0D01">
            <w:pPr>
              <w:spacing w:after="0"/>
              <w:outlineLvl w:val="0"/>
              <w:rPr>
                <w:rFonts w:cs="Arial"/>
                <w:sz w:val="24"/>
                <w:szCs w:val="24"/>
              </w:rPr>
            </w:pPr>
            <w:r w:rsidRPr="00EC723F">
              <w:rPr>
                <w:rFonts w:cs="Arial"/>
                <w:sz w:val="24"/>
                <w:szCs w:val="24"/>
              </w:rPr>
              <w:t>No.  The proposal is focused on provision for 3 to 4 year olds.</w:t>
            </w:r>
          </w:p>
          <w:p w14:paraId="3649DA7F" w14:textId="77777777" w:rsidR="00453D3A" w:rsidRPr="00EC723F" w:rsidRDefault="00453D3A" w:rsidP="00BF0D01">
            <w:pPr>
              <w:spacing w:after="0"/>
              <w:outlineLvl w:val="0"/>
              <w:rPr>
                <w:rFonts w:cs="Arial"/>
                <w:sz w:val="24"/>
                <w:szCs w:val="24"/>
              </w:rPr>
            </w:pPr>
          </w:p>
          <w:p w14:paraId="4A501C11" w14:textId="77777777" w:rsidR="00453D3A" w:rsidRPr="00EC723F" w:rsidRDefault="00907741" w:rsidP="00453D3A">
            <w:pPr>
              <w:rPr>
                <w:rFonts w:cs="Arial"/>
                <w:sz w:val="24"/>
                <w:szCs w:val="24"/>
                <w:lang w:val="en"/>
              </w:rPr>
            </w:pPr>
            <w:r w:rsidRPr="00EC723F">
              <w:rPr>
                <w:rFonts w:cs="Arial"/>
                <w:sz w:val="24"/>
                <w:szCs w:val="24"/>
                <w:lang w:val="en"/>
              </w:rPr>
              <w:t xml:space="preserve">Prior to seeking a </w:t>
            </w:r>
            <w:r w:rsidRPr="00EC723F">
              <w:rPr>
                <w:rFonts w:cs="Arial"/>
                <w:sz w:val="24"/>
                <w:szCs w:val="24"/>
                <w:lang w:val="en"/>
              </w:rPr>
              <w:t xml:space="preserve">formal </w:t>
            </w:r>
            <w:r w:rsidRPr="00EC723F">
              <w:rPr>
                <w:rFonts w:cs="Arial"/>
                <w:sz w:val="24"/>
                <w:szCs w:val="24"/>
                <w:lang w:val="en"/>
              </w:rPr>
              <w:t xml:space="preserve">decision to close the nursery, the </w:t>
            </w:r>
            <w:r w:rsidRPr="00EC723F">
              <w:rPr>
                <w:rFonts w:cs="Arial"/>
                <w:sz w:val="24"/>
                <w:szCs w:val="24"/>
                <w:lang w:val="en"/>
              </w:rPr>
              <w:t>G</w:t>
            </w:r>
            <w:r w:rsidRPr="00EC723F">
              <w:rPr>
                <w:rFonts w:cs="Arial"/>
                <w:sz w:val="24"/>
                <w:szCs w:val="24"/>
                <w:lang w:val="en"/>
              </w:rPr>
              <w:t>overnors verbally</w:t>
            </w:r>
            <w:r w:rsidRPr="00EC723F">
              <w:rPr>
                <w:rFonts w:cs="Arial"/>
                <w:sz w:val="24"/>
                <w:szCs w:val="24"/>
                <w:lang w:val="en"/>
              </w:rPr>
              <w:t xml:space="preserve"> consulted with parents </w:t>
            </w:r>
            <w:r w:rsidRPr="00EC723F">
              <w:rPr>
                <w:rFonts w:cs="Arial"/>
                <w:sz w:val="24"/>
                <w:szCs w:val="24"/>
                <w:lang w:val="en"/>
              </w:rPr>
              <w:t>as to</w:t>
            </w:r>
            <w:r w:rsidRPr="00EC723F">
              <w:rPr>
                <w:rFonts w:cs="Arial"/>
                <w:sz w:val="24"/>
                <w:szCs w:val="24"/>
                <w:lang w:val="en"/>
              </w:rPr>
              <w:t xml:space="preserve"> how the school could increase the uptake in places. Parents fed back that they felt limited by the 9 am to 3 pm offer, that was only available during term time. For September 2021, the anticipated intake suggested only 3 pupil</w:t>
            </w:r>
            <w:r w:rsidRPr="00EC723F">
              <w:rPr>
                <w:rFonts w:cs="Arial"/>
                <w:sz w:val="24"/>
                <w:szCs w:val="24"/>
                <w:lang w:val="en"/>
              </w:rPr>
              <w:t xml:space="preserve">s would enrol.  </w:t>
            </w:r>
          </w:p>
          <w:p w14:paraId="7E51A185" w14:textId="77777777" w:rsidR="00453D3A" w:rsidRPr="00EC723F" w:rsidRDefault="00907741" w:rsidP="00453D3A">
            <w:pPr>
              <w:rPr>
                <w:rFonts w:cs="Arial"/>
                <w:sz w:val="24"/>
                <w:szCs w:val="24"/>
                <w:lang w:val="en"/>
              </w:rPr>
            </w:pPr>
            <w:r w:rsidRPr="00EC723F">
              <w:rPr>
                <w:rFonts w:cs="Arial"/>
                <w:sz w:val="24"/>
                <w:szCs w:val="24"/>
                <w:lang w:val="en"/>
              </w:rPr>
              <w:t>The existing pupils in the nursery would transfer to an alternative provider.</w:t>
            </w:r>
          </w:p>
          <w:p w14:paraId="1CAE7A5B" w14:textId="77777777" w:rsidR="00453D3A" w:rsidRPr="00EC723F" w:rsidRDefault="00907741" w:rsidP="00453D3A">
            <w:pPr>
              <w:rPr>
                <w:rFonts w:cs="Arial"/>
                <w:sz w:val="24"/>
                <w:szCs w:val="24"/>
                <w:lang w:val="en"/>
              </w:rPr>
            </w:pPr>
            <w:r w:rsidRPr="00EC723F">
              <w:rPr>
                <w:rFonts w:cs="Arial"/>
                <w:sz w:val="24"/>
                <w:szCs w:val="24"/>
                <w:lang w:val="en"/>
              </w:rPr>
              <w:t xml:space="preserve">As the families were already aware of the prospective closure, they have had time to make </w:t>
            </w:r>
            <w:r w:rsidRPr="00EC723F">
              <w:rPr>
                <w:rFonts w:cs="Arial"/>
                <w:sz w:val="24"/>
                <w:szCs w:val="24"/>
                <w:lang w:val="en"/>
              </w:rPr>
              <w:t xml:space="preserve">alternative arrangements. </w:t>
            </w:r>
            <w:r w:rsidRPr="00EC723F">
              <w:rPr>
                <w:rFonts w:cs="Arial"/>
                <w:sz w:val="24"/>
                <w:szCs w:val="24"/>
                <w:lang w:val="en"/>
              </w:rPr>
              <w:t xml:space="preserve"> </w:t>
            </w:r>
          </w:p>
          <w:p w14:paraId="6C98C574" w14:textId="77777777" w:rsidR="00453D3A" w:rsidRPr="00EC723F" w:rsidRDefault="00907741" w:rsidP="00453D3A">
            <w:pPr>
              <w:rPr>
                <w:rFonts w:cs="Arial"/>
                <w:sz w:val="24"/>
                <w:szCs w:val="24"/>
                <w:lang w:val="en"/>
              </w:rPr>
            </w:pPr>
            <w:r w:rsidRPr="00EC723F">
              <w:rPr>
                <w:rFonts w:cs="Arial"/>
                <w:sz w:val="24"/>
                <w:szCs w:val="24"/>
                <w:lang w:val="en"/>
              </w:rPr>
              <w:t>The nursery was under-</w:t>
            </w:r>
            <w:r w:rsidR="00987069" w:rsidRPr="00EC723F">
              <w:rPr>
                <w:rFonts w:cs="Arial"/>
                <w:sz w:val="24"/>
                <w:szCs w:val="24"/>
                <w:lang w:val="en"/>
              </w:rPr>
              <w:t>subscribed</w:t>
            </w:r>
            <w:r w:rsidRPr="00EC723F">
              <w:rPr>
                <w:rFonts w:cs="Arial"/>
                <w:sz w:val="24"/>
                <w:szCs w:val="24"/>
                <w:lang w:val="en"/>
              </w:rPr>
              <w:t xml:space="preserve"> due to the limited hours on offer.</w:t>
            </w:r>
          </w:p>
          <w:p w14:paraId="7F80AF3C" w14:textId="72E5D7B6" w:rsidR="00A8355B" w:rsidRPr="00EC723F" w:rsidRDefault="00907741" w:rsidP="00907741">
            <w:pPr>
              <w:tabs>
                <w:tab w:val="center" w:pos="4400"/>
              </w:tabs>
              <w:rPr>
                <w:rFonts w:cs="Arial"/>
                <w:sz w:val="24"/>
                <w:szCs w:val="24"/>
              </w:rPr>
            </w:pPr>
            <w:r w:rsidRPr="00EC723F">
              <w:rPr>
                <w:rFonts w:cs="Arial"/>
                <w:sz w:val="24"/>
                <w:szCs w:val="24"/>
                <w:lang w:val="en"/>
              </w:rPr>
              <w:t>The impact has been mitigated.</w:t>
            </w:r>
            <w:r>
              <w:rPr>
                <w:rFonts w:cs="Arial"/>
                <w:sz w:val="24"/>
                <w:szCs w:val="24"/>
                <w:lang w:val="en"/>
              </w:rPr>
              <w:tab/>
            </w:r>
          </w:p>
          <w:p w14:paraId="06CF7C8C" w14:textId="77777777" w:rsidR="00127061" w:rsidRPr="00EC723F" w:rsidRDefault="00127061" w:rsidP="00BF0D01">
            <w:pPr>
              <w:spacing w:after="0"/>
              <w:outlineLvl w:val="0"/>
              <w:rPr>
                <w:rFonts w:cs="Arial"/>
                <w:sz w:val="24"/>
                <w:szCs w:val="24"/>
              </w:rPr>
            </w:pPr>
          </w:p>
          <w:p w14:paraId="60E9C220" w14:textId="2A72F453" w:rsidR="00127061" w:rsidRPr="00EC723F" w:rsidRDefault="00907741" w:rsidP="00BF0D01">
            <w:pPr>
              <w:spacing w:after="0"/>
              <w:outlineLvl w:val="0"/>
              <w:rPr>
                <w:rFonts w:cs="Arial"/>
                <w:sz w:val="24"/>
                <w:szCs w:val="24"/>
              </w:rPr>
            </w:pPr>
            <w:r w:rsidRPr="00EC723F">
              <w:rPr>
                <w:rFonts w:cs="Arial"/>
                <w:sz w:val="24"/>
                <w:szCs w:val="24"/>
                <w:lang w:val="en"/>
              </w:rPr>
              <w:t>Additionally, a</w:t>
            </w:r>
            <w:r w:rsidR="00F62800" w:rsidRPr="00EC723F">
              <w:rPr>
                <w:rFonts w:cs="Arial"/>
                <w:sz w:val="24"/>
                <w:szCs w:val="24"/>
                <w:lang w:val="en"/>
              </w:rPr>
              <w:t>s evidenced in the annual LCC Childcare Sufficiency Assessment report there is more than sufficient good quality providers in the Clitheroe area. There has been a drop in the live birth rate and there are a significant number of surplus places in this administrative area.</w:t>
            </w:r>
          </w:p>
          <w:p w14:paraId="02C93978" w14:textId="77777777" w:rsidR="00127061" w:rsidRPr="00EC723F" w:rsidRDefault="00127061" w:rsidP="00BF0D01">
            <w:pPr>
              <w:spacing w:after="0"/>
              <w:rPr>
                <w:rFonts w:cs="Arial"/>
                <w:sz w:val="24"/>
                <w:szCs w:val="24"/>
              </w:rPr>
            </w:pPr>
          </w:p>
          <w:p w14:paraId="7CAE5D06" w14:textId="77777777" w:rsidR="00127061" w:rsidRPr="00EC723F" w:rsidRDefault="00907741" w:rsidP="00BF0D01">
            <w:pPr>
              <w:spacing w:after="0"/>
              <w:rPr>
                <w:rFonts w:cs="Arial"/>
                <w:sz w:val="24"/>
                <w:szCs w:val="24"/>
              </w:rPr>
            </w:pPr>
            <w:r w:rsidRPr="00EC723F">
              <w:rPr>
                <w:rFonts w:cs="Arial"/>
                <w:sz w:val="24"/>
                <w:szCs w:val="24"/>
              </w:rPr>
              <w:t>There is a lower than average percentage of BME residents in the Edisford area.</w:t>
            </w:r>
          </w:p>
          <w:p w14:paraId="4833A45F" w14:textId="77777777" w:rsidR="00127061" w:rsidRPr="00EC723F" w:rsidRDefault="00127061" w:rsidP="00BF0D01">
            <w:pPr>
              <w:spacing w:after="0"/>
              <w:rPr>
                <w:rFonts w:cs="Arial"/>
                <w:sz w:val="24"/>
                <w:szCs w:val="24"/>
              </w:rPr>
            </w:pPr>
          </w:p>
          <w:p w14:paraId="00359E5E" w14:textId="77777777" w:rsidR="00105992" w:rsidRPr="00EC723F" w:rsidRDefault="00907741" w:rsidP="00BF0D01">
            <w:pPr>
              <w:spacing w:after="0"/>
              <w:outlineLvl w:val="0"/>
              <w:rPr>
                <w:rFonts w:cs="Arial"/>
                <w:sz w:val="24"/>
                <w:szCs w:val="24"/>
              </w:rPr>
            </w:pPr>
            <w:r w:rsidRPr="00EC723F">
              <w:rPr>
                <w:rFonts w:cs="Arial"/>
                <w:sz w:val="24"/>
                <w:szCs w:val="24"/>
              </w:rPr>
              <w:t xml:space="preserve">Should the decision be taken to close the nursery, the school will need to make staffing reductions.  </w:t>
            </w:r>
          </w:p>
          <w:p w14:paraId="24092510" w14:textId="77777777" w:rsidR="00127061" w:rsidRPr="00EC723F" w:rsidRDefault="00127061" w:rsidP="00BF0D01">
            <w:pPr>
              <w:spacing w:after="0"/>
              <w:outlineLvl w:val="0"/>
              <w:rPr>
                <w:rFonts w:cs="Arial"/>
                <w:b/>
                <w:sz w:val="24"/>
                <w:szCs w:val="24"/>
              </w:rPr>
            </w:pPr>
          </w:p>
        </w:tc>
      </w:tr>
    </w:tbl>
    <w:p w14:paraId="54CBCD4D" w14:textId="77777777" w:rsidR="00105992" w:rsidRPr="00C017F4" w:rsidRDefault="00105992" w:rsidP="00BF0D01">
      <w:pPr>
        <w:pStyle w:val="ColorfulList-Accent11"/>
        <w:spacing w:after="0"/>
        <w:ind w:left="0"/>
        <w:rPr>
          <w:rFonts w:cs="Arial"/>
          <w:sz w:val="24"/>
          <w:szCs w:val="24"/>
        </w:rPr>
      </w:pPr>
    </w:p>
    <w:p w14:paraId="298FE44E" w14:textId="77777777" w:rsidR="00993F64" w:rsidRPr="00C017F4" w:rsidRDefault="00907741" w:rsidP="00BF0D01">
      <w:pPr>
        <w:spacing w:after="0"/>
        <w:rPr>
          <w:rFonts w:cs="Arial"/>
          <w:b/>
          <w:sz w:val="24"/>
          <w:szCs w:val="24"/>
        </w:rPr>
      </w:pPr>
      <w:r w:rsidRPr="00C017F4">
        <w:rPr>
          <w:rFonts w:cs="Arial"/>
          <w:b/>
          <w:sz w:val="24"/>
          <w:szCs w:val="24"/>
        </w:rPr>
        <w:br w:type="page"/>
      </w:r>
    </w:p>
    <w:p w14:paraId="10365C4E" w14:textId="77777777" w:rsidR="00993F64" w:rsidRPr="00C017F4" w:rsidRDefault="00907741" w:rsidP="00BF0D01">
      <w:pPr>
        <w:spacing w:after="0"/>
        <w:rPr>
          <w:rFonts w:cs="Arial"/>
          <w:b/>
          <w:sz w:val="24"/>
          <w:szCs w:val="24"/>
        </w:rPr>
      </w:pPr>
      <w:r w:rsidRPr="00C017F4">
        <w:rPr>
          <w:rFonts w:cs="Arial"/>
          <w:b/>
          <w:sz w:val="24"/>
          <w:szCs w:val="24"/>
        </w:rPr>
        <w:lastRenderedPageBreak/>
        <w:t>Question 4  – Engagement/Consultation</w:t>
      </w:r>
    </w:p>
    <w:p w14:paraId="107FD942" w14:textId="77777777" w:rsidR="00993F64" w:rsidRDefault="00907741" w:rsidP="00BF0D01">
      <w:pPr>
        <w:spacing w:after="0"/>
        <w:rPr>
          <w:rFonts w:cs="Arial"/>
          <w:sz w:val="24"/>
          <w:szCs w:val="24"/>
        </w:rPr>
      </w:pPr>
      <w:r w:rsidRPr="00C017F4">
        <w:rPr>
          <w:rFonts w:cs="Arial"/>
          <w:sz w:val="24"/>
          <w:szCs w:val="24"/>
        </w:rPr>
        <w:t>H</w:t>
      </w:r>
      <w:r w:rsidR="007C0F2D" w:rsidRPr="00C017F4">
        <w:rPr>
          <w:rFonts w:cs="Arial"/>
          <w:sz w:val="24"/>
          <w:szCs w:val="24"/>
        </w:rPr>
        <w:t xml:space="preserve">ow </w:t>
      </w:r>
      <w:r w:rsidRPr="00C017F4">
        <w:rPr>
          <w:rFonts w:cs="Arial"/>
          <w:sz w:val="24"/>
          <w:szCs w:val="24"/>
        </w:rPr>
        <w:t xml:space="preserve">have </w:t>
      </w:r>
      <w:r w:rsidR="007C0F2D" w:rsidRPr="00C017F4">
        <w:rPr>
          <w:rFonts w:cs="Arial"/>
          <w:sz w:val="24"/>
          <w:szCs w:val="24"/>
        </w:rPr>
        <w:t>people/groups been involved in</w:t>
      </w:r>
      <w:r w:rsidRPr="00C017F4">
        <w:rPr>
          <w:rFonts w:cs="Arial"/>
          <w:sz w:val="24"/>
          <w:szCs w:val="24"/>
        </w:rPr>
        <w:t xml:space="preserve"> or</w:t>
      </w:r>
      <w:r w:rsidR="007C0F2D" w:rsidRPr="00C017F4">
        <w:rPr>
          <w:rFonts w:cs="Arial"/>
          <w:sz w:val="24"/>
          <w:szCs w:val="24"/>
        </w:rPr>
        <w:t xml:space="preserve"> </w:t>
      </w:r>
      <w:r w:rsidRPr="00C017F4">
        <w:rPr>
          <w:rFonts w:cs="Arial"/>
          <w:sz w:val="24"/>
          <w:szCs w:val="24"/>
        </w:rPr>
        <w:t xml:space="preserve">engaged with in </w:t>
      </w:r>
      <w:r w:rsidR="00171EFA" w:rsidRPr="00C017F4">
        <w:rPr>
          <w:rFonts w:cs="Arial"/>
          <w:sz w:val="24"/>
          <w:szCs w:val="24"/>
        </w:rPr>
        <w:t xml:space="preserve">developing </w:t>
      </w:r>
      <w:r w:rsidRPr="00C017F4">
        <w:rPr>
          <w:rFonts w:cs="Arial"/>
          <w:sz w:val="24"/>
          <w:szCs w:val="24"/>
        </w:rPr>
        <w:t xml:space="preserve">this proposal? </w:t>
      </w:r>
    </w:p>
    <w:p w14:paraId="13BE5FF1"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17966937" w14:textId="77777777" w:rsidTr="007C0F2D">
        <w:tc>
          <w:tcPr>
            <w:tcW w:w="9016" w:type="dxa"/>
          </w:tcPr>
          <w:p w14:paraId="0973656A" w14:textId="77777777" w:rsidR="00D0399F" w:rsidRPr="00C017F4" w:rsidRDefault="00907741" w:rsidP="00BF0D01">
            <w:pPr>
              <w:spacing w:after="0"/>
              <w:rPr>
                <w:rFonts w:cs="Arial"/>
                <w:sz w:val="24"/>
                <w:szCs w:val="24"/>
              </w:rPr>
            </w:pPr>
            <w:r w:rsidRPr="00C017F4">
              <w:rPr>
                <w:rFonts w:cs="Arial"/>
                <w:sz w:val="24"/>
                <w:szCs w:val="24"/>
              </w:rPr>
              <w:t>On 4 November 2021, Cabinet gave approval for the local authority to publish a statutory notice to consult on the proposal to permanently raise the school's age range from 3 to 11 years to 4 to11 ye</w:t>
            </w:r>
            <w:r w:rsidRPr="00C017F4">
              <w:rPr>
                <w:rFonts w:cs="Arial"/>
                <w:sz w:val="24"/>
                <w:szCs w:val="24"/>
              </w:rPr>
              <w:t xml:space="preserve">ars, with effect from 1 April 2022.  </w:t>
            </w:r>
          </w:p>
          <w:p w14:paraId="2B064436" w14:textId="77777777" w:rsidR="00D0399F" w:rsidRPr="00C017F4" w:rsidRDefault="00D0399F" w:rsidP="00BF0D01">
            <w:pPr>
              <w:spacing w:after="0"/>
              <w:rPr>
                <w:rFonts w:cs="Arial"/>
                <w:sz w:val="24"/>
                <w:szCs w:val="24"/>
              </w:rPr>
            </w:pPr>
          </w:p>
          <w:p w14:paraId="2A73A801" w14:textId="77777777" w:rsidR="00D0399F" w:rsidRPr="00C017F4" w:rsidRDefault="00907741" w:rsidP="00BF0D01">
            <w:pPr>
              <w:spacing w:after="0"/>
              <w:rPr>
                <w:rFonts w:cs="Arial"/>
                <w:sz w:val="24"/>
                <w:szCs w:val="24"/>
              </w:rPr>
            </w:pPr>
            <w:r w:rsidRPr="00C017F4">
              <w:rPr>
                <w:rFonts w:cs="Arial"/>
                <w:sz w:val="24"/>
                <w:szCs w:val="24"/>
              </w:rPr>
              <w:t>The statutory representation period took place from 2 December 2021 to 20 January 2022, which is longer than the minimum four week period suggested within DfE guidance 'School Organisation: Maintained Schools: Guidanc</w:t>
            </w:r>
            <w:r w:rsidRPr="00C017F4">
              <w:rPr>
                <w:rFonts w:cs="Arial"/>
                <w:sz w:val="24"/>
                <w:szCs w:val="24"/>
              </w:rPr>
              <w:t>e for Proposers and Decision Makers', to account for the Christmas holiday period.  This consisted of a statutory public notice being issued in the local newspaper and copies of the public notice being displayed at the school and also in local libraries an</w:t>
            </w:r>
            <w:r w:rsidRPr="00C017F4">
              <w:rPr>
                <w:rFonts w:cs="Arial"/>
                <w:sz w:val="24"/>
                <w:szCs w:val="24"/>
              </w:rPr>
              <w:t>d in the Ribble Valley Borough Council's office.</w:t>
            </w:r>
          </w:p>
          <w:p w14:paraId="320106C8" w14:textId="77777777" w:rsidR="00D0399F" w:rsidRPr="00C017F4" w:rsidRDefault="00D0399F" w:rsidP="00BF0D01">
            <w:pPr>
              <w:spacing w:after="0"/>
              <w:rPr>
                <w:rFonts w:cs="Arial"/>
                <w:sz w:val="24"/>
                <w:szCs w:val="24"/>
              </w:rPr>
            </w:pPr>
          </w:p>
          <w:p w14:paraId="6C6DE704" w14:textId="77777777" w:rsidR="00D0399F" w:rsidRPr="00C017F4" w:rsidRDefault="00907741" w:rsidP="00BF0D01">
            <w:pPr>
              <w:spacing w:after="0"/>
              <w:rPr>
                <w:rFonts w:cs="Arial"/>
                <w:sz w:val="24"/>
                <w:szCs w:val="24"/>
              </w:rPr>
            </w:pPr>
            <w:r w:rsidRPr="00C017F4">
              <w:rPr>
                <w:rFonts w:cs="Arial"/>
                <w:sz w:val="24"/>
                <w:szCs w:val="24"/>
              </w:rPr>
              <w:t>The public notice and the statutory proposal were sent to a wide range of stakeholders, including County Councillors, parish councils and union representatives.  LCC also published the information on the we</w:t>
            </w:r>
            <w:r w:rsidRPr="00C017F4">
              <w:rPr>
                <w:rFonts w:cs="Arial"/>
                <w:sz w:val="24"/>
                <w:szCs w:val="24"/>
              </w:rPr>
              <w:t xml:space="preserve">bsite.  In addition to this, the school wrote to all parents and carers to inform them of this process and included all the relevant information on their website.   </w:t>
            </w:r>
          </w:p>
          <w:p w14:paraId="4F4485C7" w14:textId="77777777" w:rsidR="00D0399F" w:rsidRPr="00C017F4" w:rsidRDefault="00D0399F" w:rsidP="00BF0D01">
            <w:pPr>
              <w:spacing w:after="0"/>
              <w:rPr>
                <w:rFonts w:cs="Arial"/>
                <w:sz w:val="24"/>
                <w:szCs w:val="24"/>
              </w:rPr>
            </w:pPr>
          </w:p>
          <w:p w14:paraId="12CD10EB" w14:textId="77777777" w:rsidR="00993F64" w:rsidRDefault="00907741" w:rsidP="003827E1">
            <w:pPr>
              <w:spacing w:after="0"/>
              <w:rPr>
                <w:rFonts w:cs="Arial"/>
                <w:sz w:val="24"/>
                <w:szCs w:val="24"/>
              </w:rPr>
            </w:pPr>
            <w:r w:rsidRPr="00C017F4">
              <w:rPr>
                <w:rFonts w:cs="Arial"/>
                <w:sz w:val="24"/>
                <w:szCs w:val="24"/>
              </w:rPr>
              <w:t>There were three responses, one from a serving Councillor, the other two from the community.</w:t>
            </w:r>
          </w:p>
          <w:p w14:paraId="600EB0E1" w14:textId="77777777" w:rsidR="00F62800" w:rsidRDefault="00F62800" w:rsidP="003827E1">
            <w:pPr>
              <w:spacing w:after="0"/>
              <w:rPr>
                <w:rFonts w:cs="Arial"/>
                <w:sz w:val="24"/>
                <w:szCs w:val="24"/>
              </w:rPr>
            </w:pPr>
          </w:p>
          <w:p w14:paraId="2EA499B5" w14:textId="77777777" w:rsidR="00F62800" w:rsidRPr="00F852A8" w:rsidRDefault="00907741" w:rsidP="003827E1">
            <w:pPr>
              <w:spacing w:after="0"/>
              <w:rPr>
                <w:rFonts w:cs="Arial"/>
                <w:sz w:val="24"/>
                <w:szCs w:val="24"/>
              </w:rPr>
            </w:pPr>
            <w:r w:rsidRPr="00F852A8">
              <w:rPr>
                <w:rFonts w:cs="Arial"/>
                <w:sz w:val="24"/>
                <w:szCs w:val="24"/>
              </w:rPr>
              <w:t>Th</w:t>
            </w:r>
            <w:r w:rsidR="00987069" w:rsidRPr="00F852A8">
              <w:rPr>
                <w:rFonts w:cs="Arial"/>
                <w:sz w:val="24"/>
                <w:szCs w:val="24"/>
              </w:rPr>
              <w:t>e three</w:t>
            </w:r>
            <w:r w:rsidRPr="00F852A8">
              <w:rPr>
                <w:rFonts w:cs="Arial"/>
                <w:sz w:val="24"/>
                <w:szCs w:val="24"/>
              </w:rPr>
              <w:t xml:space="preserve"> responses supported the closure of the nursery.</w:t>
            </w:r>
          </w:p>
          <w:p w14:paraId="7BA972CB" w14:textId="77777777" w:rsidR="00A11EEB" w:rsidRPr="00F852A8" w:rsidRDefault="00A11EEB" w:rsidP="003827E1">
            <w:pPr>
              <w:spacing w:after="0"/>
              <w:rPr>
                <w:rFonts w:cs="Arial"/>
                <w:sz w:val="24"/>
                <w:szCs w:val="24"/>
              </w:rPr>
            </w:pPr>
          </w:p>
          <w:p w14:paraId="2EA5BEDF" w14:textId="77777777" w:rsidR="00A11EEB" w:rsidRPr="00F852A8" w:rsidRDefault="00907741" w:rsidP="003827E1">
            <w:pPr>
              <w:spacing w:after="0"/>
              <w:rPr>
                <w:rFonts w:cs="Arial"/>
                <w:sz w:val="24"/>
                <w:szCs w:val="24"/>
              </w:rPr>
            </w:pPr>
            <w:r w:rsidRPr="00F852A8">
              <w:rPr>
                <w:rFonts w:cs="Arial"/>
                <w:sz w:val="24"/>
                <w:szCs w:val="24"/>
              </w:rPr>
              <w:t>No areas of concern were raised.</w:t>
            </w:r>
          </w:p>
          <w:p w14:paraId="279844DC" w14:textId="77777777" w:rsidR="00F62800" w:rsidRPr="00C017F4" w:rsidRDefault="00F62800" w:rsidP="003827E1">
            <w:pPr>
              <w:spacing w:after="0"/>
              <w:rPr>
                <w:rFonts w:cs="Arial"/>
                <w:sz w:val="24"/>
                <w:szCs w:val="24"/>
              </w:rPr>
            </w:pPr>
          </w:p>
        </w:tc>
      </w:tr>
    </w:tbl>
    <w:p w14:paraId="004F2CCA" w14:textId="77777777" w:rsidR="00993F64" w:rsidRPr="00C017F4" w:rsidRDefault="00993F64" w:rsidP="00BF0D01">
      <w:pPr>
        <w:spacing w:after="0"/>
        <w:rPr>
          <w:rFonts w:cs="Arial"/>
          <w:sz w:val="24"/>
          <w:szCs w:val="24"/>
        </w:rPr>
      </w:pPr>
    </w:p>
    <w:p w14:paraId="7875F1A2" w14:textId="77777777" w:rsidR="00993F64" w:rsidRPr="00C017F4" w:rsidRDefault="00907741" w:rsidP="00BF0D01">
      <w:pPr>
        <w:spacing w:after="0"/>
        <w:outlineLvl w:val="0"/>
        <w:rPr>
          <w:rFonts w:cs="Arial"/>
          <w:b/>
          <w:sz w:val="24"/>
          <w:szCs w:val="24"/>
        </w:rPr>
      </w:pPr>
      <w:r w:rsidRPr="00C017F4">
        <w:rPr>
          <w:rFonts w:cs="Arial"/>
          <w:b/>
          <w:sz w:val="24"/>
          <w:szCs w:val="24"/>
        </w:rPr>
        <w:t xml:space="preserve">Question </w:t>
      </w:r>
      <w:r w:rsidR="007C0F2D" w:rsidRPr="00C017F4">
        <w:rPr>
          <w:rFonts w:cs="Arial"/>
          <w:b/>
          <w:sz w:val="24"/>
          <w:szCs w:val="24"/>
        </w:rPr>
        <w:t>5</w:t>
      </w:r>
      <w:r w:rsidRPr="00C017F4">
        <w:rPr>
          <w:rFonts w:cs="Arial"/>
          <w:b/>
          <w:sz w:val="24"/>
          <w:szCs w:val="24"/>
        </w:rPr>
        <w:t xml:space="preserve"> – Analysing Impact </w:t>
      </w:r>
    </w:p>
    <w:p w14:paraId="5FC3D328" w14:textId="77777777" w:rsidR="00083215" w:rsidRPr="00C017F4" w:rsidRDefault="00907741" w:rsidP="00BF0D01">
      <w:pPr>
        <w:spacing w:after="0"/>
        <w:rPr>
          <w:rFonts w:cs="Arial"/>
          <w:sz w:val="24"/>
          <w:szCs w:val="24"/>
        </w:rPr>
      </w:pPr>
      <w:r w:rsidRPr="00C017F4">
        <w:rPr>
          <w:rFonts w:cs="Arial"/>
          <w:sz w:val="24"/>
          <w:szCs w:val="24"/>
        </w:rPr>
        <w:t xml:space="preserve">Could </w:t>
      </w:r>
      <w:r w:rsidR="007C0F2D" w:rsidRPr="00C017F4">
        <w:rPr>
          <w:rFonts w:cs="Arial"/>
          <w:sz w:val="24"/>
          <w:szCs w:val="24"/>
        </w:rPr>
        <w:t xml:space="preserve">this </w:t>
      </w:r>
      <w:r w:rsidRPr="00C017F4">
        <w:rPr>
          <w:rFonts w:cs="Arial"/>
          <w:sz w:val="24"/>
          <w:szCs w:val="24"/>
        </w:rPr>
        <w:t>proposal potentially disadvantage particular groups sharing protected characteristics and if so which groups and in what way?</w:t>
      </w:r>
      <w:r w:rsidR="007C0F2D" w:rsidRPr="00C017F4">
        <w:rPr>
          <w:rFonts w:cs="Arial"/>
          <w:sz w:val="24"/>
          <w:szCs w:val="24"/>
        </w:rPr>
        <w:t xml:space="preserve">  This pays particular attention to the general aims of </w:t>
      </w:r>
      <w:r w:rsidRPr="00C017F4">
        <w:rPr>
          <w:rFonts w:cs="Arial"/>
          <w:sz w:val="24"/>
          <w:szCs w:val="24"/>
        </w:rPr>
        <w:t>the Public Sector Equality Duty:</w:t>
      </w:r>
    </w:p>
    <w:p w14:paraId="76887EC5" w14:textId="77777777" w:rsidR="00A466D2" w:rsidRPr="00C017F4" w:rsidRDefault="00907741" w:rsidP="00BF0D01">
      <w:pPr>
        <w:spacing w:after="0"/>
        <w:ind w:left="720" w:hanging="360"/>
        <w:rPr>
          <w:rFonts w:cs="Arial"/>
          <w:sz w:val="24"/>
          <w:szCs w:val="24"/>
        </w:rPr>
      </w:pPr>
      <w:r w:rsidRPr="00C017F4">
        <w:rPr>
          <w:rFonts w:cs="Arial"/>
          <w:sz w:val="24"/>
          <w:szCs w:val="24"/>
        </w:rPr>
        <w:t>-</w:t>
      </w:r>
      <w:r w:rsidRPr="00C017F4">
        <w:rPr>
          <w:rFonts w:cs="Arial"/>
          <w:sz w:val="24"/>
          <w:szCs w:val="24"/>
        </w:rPr>
        <w:tab/>
      </w:r>
      <w:r w:rsidR="00083215" w:rsidRPr="00C017F4">
        <w:rPr>
          <w:rFonts w:cs="Arial"/>
          <w:sz w:val="24"/>
          <w:szCs w:val="24"/>
        </w:rPr>
        <w:t>T</w:t>
      </w:r>
      <w:r w:rsidR="00E810B5" w:rsidRPr="00C017F4">
        <w:rPr>
          <w:rFonts w:cs="Arial"/>
          <w:sz w:val="24"/>
          <w:szCs w:val="24"/>
        </w:rPr>
        <w:t>o eliminate unlawful discrimination, harassment or victimisation because of protected characteristics;</w:t>
      </w:r>
      <w:r w:rsidRPr="00C017F4">
        <w:rPr>
          <w:rFonts w:cs="Arial"/>
          <w:sz w:val="24"/>
          <w:szCs w:val="24"/>
        </w:rPr>
        <w:t xml:space="preserve"> </w:t>
      </w:r>
    </w:p>
    <w:p w14:paraId="6D743237" w14:textId="77777777" w:rsidR="007C0F2D" w:rsidRPr="00C017F4" w:rsidRDefault="00907741" w:rsidP="00BF0D01">
      <w:pPr>
        <w:spacing w:after="0"/>
        <w:ind w:left="720" w:hanging="360"/>
        <w:rPr>
          <w:rFonts w:cs="Arial"/>
          <w:sz w:val="24"/>
          <w:szCs w:val="24"/>
        </w:rPr>
      </w:pPr>
      <w:r w:rsidRPr="00C017F4">
        <w:rPr>
          <w:rFonts w:cs="Arial"/>
          <w:sz w:val="24"/>
          <w:szCs w:val="24"/>
        </w:rPr>
        <w:t>-</w:t>
      </w:r>
      <w:r w:rsidRPr="00C017F4">
        <w:rPr>
          <w:rFonts w:cs="Arial"/>
          <w:sz w:val="24"/>
          <w:szCs w:val="24"/>
        </w:rPr>
        <w:tab/>
      </w:r>
      <w:r w:rsidR="00083215" w:rsidRPr="00C017F4">
        <w:rPr>
          <w:rFonts w:cs="Arial"/>
          <w:sz w:val="24"/>
          <w:szCs w:val="24"/>
        </w:rPr>
        <w:t>T</w:t>
      </w:r>
      <w:r w:rsidR="00E810B5" w:rsidRPr="00C017F4">
        <w:rPr>
          <w:rFonts w:cs="Arial"/>
          <w:sz w:val="24"/>
          <w:szCs w:val="24"/>
        </w:rPr>
        <w:t xml:space="preserve">o </w:t>
      </w:r>
      <w:r w:rsidR="00993F64" w:rsidRPr="00C017F4">
        <w:rPr>
          <w:rFonts w:cs="Arial"/>
          <w:sz w:val="24"/>
          <w:szCs w:val="24"/>
        </w:rPr>
        <w:t xml:space="preserve">advance equality of opportunity for those who share </w:t>
      </w:r>
      <w:r w:rsidR="00E810B5" w:rsidRPr="00C017F4">
        <w:rPr>
          <w:rFonts w:cs="Arial"/>
          <w:sz w:val="24"/>
          <w:szCs w:val="24"/>
        </w:rPr>
        <w:t>protected characteristic</w:t>
      </w:r>
      <w:r w:rsidR="00171EFA" w:rsidRPr="00C017F4">
        <w:rPr>
          <w:rFonts w:cs="Arial"/>
          <w:sz w:val="24"/>
          <w:szCs w:val="24"/>
        </w:rPr>
        <w:t>s</w:t>
      </w:r>
      <w:r w:rsidR="00E810B5" w:rsidRPr="00C017F4">
        <w:rPr>
          <w:rFonts w:cs="Arial"/>
          <w:sz w:val="24"/>
          <w:szCs w:val="24"/>
        </w:rPr>
        <w:t>;</w:t>
      </w:r>
      <w:r w:rsidR="00993F64" w:rsidRPr="00C017F4">
        <w:rPr>
          <w:rFonts w:cs="Arial"/>
          <w:sz w:val="24"/>
          <w:szCs w:val="24"/>
        </w:rPr>
        <w:t xml:space="preserve"> </w:t>
      </w:r>
    </w:p>
    <w:p w14:paraId="1DB7627E" w14:textId="77777777" w:rsidR="00993F64" w:rsidRPr="00C017F4" w:rsidRDefault="00907741" w:rsidP="00BF0D01">
      <w:pPr>
        <w:spacing w:after="0"/>
        <w:ind w:left="720" w:hanging="360"/>
        <w:rPr>
          <w:rFonts w:cs="Arial"/>
          <w:sz w:val="24"/>
          <w:szCs w:val="24"/>
        </w:rPr>
      </w:pPr>
      <w:r w:rsidRPr="00C017F4">
        <w:rPr>
          <w:rFonts w:cs="Arial"/>
          <w:sz w:val="24"/>
          <w:szCs w:val="24"/>
        </w:rPr>
        <w:t>-</w:t>
      </w:r>
      <w:r w:rsidRPr="00C017F4">
        <w:rPr>
          <w:rFonts w:cs="Arial"/>
          <w:sz w:val="24"/>
          <w:szCs w:val="24"/>
        </w:rPr>
        <w:tab/>
      </w:r>
      <w:r w:rsidR="00083215" w:rsidRPr="00C017F4">
        <w:rPr>
          <w:rFonts w:cs="Arial"/>
          <w:sz w:val="24"/>
          <w:szCs w:val="24"/>
        </w:rPr>
        <w:t>T</w:t>
      </w:r>
      <w:r w:rsidR="00E810B5" w:rsidRPr="00C017F4">
        <w:rPr>
          <w:rFonts w:cs="Arial"/>
          <w:sz w:val="24"/>
          <w:szCs w:val="24"/>
        </w:rPr>
        <w:t xml:space="preserve">o </w:t>
      </w:r>
      <w:r w:rsidRPr="00C017F4">
        <w:rPr>
          <w:rFonts w:cs="Arial"/>
          <w:sz w:val="24"/>
          <w:szCs w:val="24"/>
        </w:rPr>
        <w:t xml:space="preserve">encourage </w:t>
      </w:r>
      <w:r w:rsidR="00A466D2" w:rsidRPr="00C017F4">
        <w:rPr>
          <w:rFonts w:cs="Arial"/>
          <w:sz w:val="24"/>
          <w:szCs w:val="24"/>
        </w:rPr>
        <w:t xml:space="preserve">people </w:t>
      </w:r>
      <w:r w:rsidRPr="00C017F4">
        <w:rPr>
          <w:rFonts w:cs="Arial"/>
          <w:sz w:val="24"/>
          <w:szCs w:val="24"/>
        </w:rPr>
        <w:t>who share a relevant protected characteristi</w:t>
      </w:r>
      <w:r w:rsidR="00E810B5" w:rsidRPr="00C017F4">
        <w:rPr>
          <w:rFonts w:cs="Arial"/>
          <w:sz w:val="24"/>
          <w:szCs w:val="24"/>
        </w:rPr>
        <w:t>c to participate in public life;</w:t>
      </w:r>
    </w:p>
    <w:p w14:paraId="1F4A2EA7" w14:textId="77777777" w:rsidR="00993F64" w:rsidRDefault="00907741" w:rsidP="00BF0D01">
      <w:pPr>
        <w:numPr>
          <w:ilvl w:val="0"/>
          <w:numId w:val="2"/>
        </w:numPr>
        <w:spacing w:after="0"/>
        <w:rPr>
          <w:rFonts w:cs="Arial"/>
          <w:sz w:val="24"/>
          <w:szCs w:val="24"/>
        </w:rPr>
      </w:pPr>
      <w:r w:rsidRPr="00C017F4">
        <w:rPr>
          <w:rFonts w:cs="Arial"/>
          <w:sz w:val="24"/>
          <w:szCs w:val="24"/>
        </w:rPr>
        <w:t>To cont</w:t>
      </w:r>
      <w:r w:rsidRPr="00C017F4">
        <w:rPr>
          <w:rFonts w:cs="Arial"/>
          <w:sz w:val="24"/>
          <w:szCs w:val="24"/>
        </w:rPr>
        <w:t>ribute to fostering good relations between those who share a relevant protected chara</w:t>
      </w:r>
      <w:r w:rsidR="007C0F2D" w:rsidRPr="00C017F4">
        <w:rPr>
          <w:rFonts w:cs="Arial"/>
          <w:sz w:val="24"/>
          <w:szCs w:val="24"/>
        </w:rPr>
        <w:t>cteristic and those who do not</w:t>
      </w:r>
      <w:r w:rsidRPr="00C017F4">
        <w:rPr>
          <w:rFonts w:cs="Arial"/>
          <w:sz w:val="24"/>
          <w:szCs w:val="24"/>
        </w:rPr>
        <w:t>/community cohesion;</w:t>
      </w:r>
    </w:p>
    <w:p w14:paraId="7BEC7CF4" w14:textId="77777777" w:rsidR="003827E1" w:rsidRPr="00C017F4" w:rsidRDefault="003827E1" w:rsidP="00BF0D01">
      <w:pPr>
        <w:numPr>
          <w:ilvl w:val="0"/>
          <w:numId w:val="2"/>
        </w:num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375BF477" w14:textId="77777777">
        <w:tc>
          <w:tcPr>
            <w:tcW w:w="9242" w:type="dxa"/>
          </w:tcPr>
          <w:p w14:paraId="3A829700" w14:textId="77777777" w:rsidR="00C017F4" w:rsidRPr="00C017F4" w:rsidRDefault="00907741" w:rsidP="003827E1">
            <w:pPr>
              <w:pStyle w:val="N2"/>
              <w:numPr>
                <w:ilvl w:val="0"/>
                <w:numId w:val="0"/>
              </w:numPr>
              <w:spacing w:before="0" w:line="240" w:lineRule="auto"/>
              <w:ind w:left="360"/>
              <w:jc w:val="left"/>
              <w:rPr>
                <w:rFonts w:ascii="Arial" w:hAnsi="Arial" w:cs="Arial"/>
                <w:sz w:val="24"/>
                <w:szCs w:val="24"/>
              </w:rPr>
            </w:pPr>
            <w:r w:rsidRPr="00C017F4">
              <w:rPr>
                <w:rFonts w:ascii="Arial" w:hAnsi="Arial" w:cs="Arial"/>
                <w:sz w:val="24"/>
                <w:szCs w:val="24"/>
              </w:rPr>
              <w:lastRenderedPageBreak/>
              <w:t>If this proposal is approved, the nursery provision at the school will be discontinued, through the permanent raising of the age range from 3 to 11 years old to 4 to 11 years old.  This will mean that families wishing to participate in nursery education wi</w:t>
            </w:r>
            <w:r w:rsidRPr="00C017F4">
              <w:rPr>
                <w:rFonts w:ascii="Arial" w:hAnsi="Arial" w:cs="Arial"/>
                <w:sz w:val="24"/>
                <w:szCs w:val="24"/>
              </w:rPr>
              <w:t>ll need to access an alternative provider.</w:t>
            </w:r>
          </w:p>
          <w:p w14:paraId="3EE7A64E" w14:textId="77777777" w:rsidR="00C017F4" w:rsidRPr="00C017F4" w:rsidRDefault="00C017F4" w:rsidP="00BF0D01">
            <w:pPr>
              <w:pStyle w:val="N2"/>
              <w:numPr>
                <w:ilvl w:val="0"/>
                <w:numId w:val="0"/>
              </w:numPr>
              <w:spacing w:before="0" w:line="240" w:lineRule="auto"/>
              <w:ind w:left="720"/>
              <w:jc w:val="left"/>
              <w:rPr>
                <w:rFonts w:ascii="Arial" w:hAnsi="Arial" w:cs="Arial"/>
                <w:sz w:val="24"/>
                <w:szCs w:val="24"/>
              </w:rPr>
            </w:pPr>
          </w:p>
          <w:p w14:paraId="57E3C6DE" w14:textId="77777777" w:rsidR="00C017F4" w:rsidRPr="003827E1" w:rsidRDefault="00907741" w:rsidP="003827E1">
            <w:pPr>
              <w:spacing w:after="0"/>
              <w:rPr>
                <w:rFonts w:cs="Arial"/>
                <w:sz w:val="24"/>
                <w:szCs w:val="24"/>
              </w:rPr>
            </w:pPr>
            <w:r w:rsidRPr="003827E1">
              <w:rPr>
                <w:rFonts w:cs="Arial"/>
                <w:sz w:val="24"/>
                <w:szCs w:val="24"/>
              </w:rPr>
              <w:t>If the decision is taken to permanently raise the age range of the school from 3 to</w:t>
            </w:r>
            <w:r w:rsidR="003827E1">
              <w:rPr>
                <w:rFonts w:cs="Arial"/>
                <w:sz w:val="24"/>
                <w:szCs w:val="24"/>
              </w:rPr>
              <w:t xml:space="preserve"> </w:t>
            </w:r>
            <w:r w:rsidRPr="003827E1">
              <w:rPr>
                <w:rFonts w:cs="Arial"/>
                <w:sz w:val="24"/>
                <w:szCs w:val="24"/>
              </w:rPr>
              <w:t>11 years to 4 to 11 years, the school will work with all families to provide them with high quality, impartial advice and guidan</w:t>
            </w:r>
            <w:r w:rsidRPr="003827E1">
              <w:rPr>
                <w:rFonts w:cs="Arial"/>
                <w:sz w:val="24"/>
                <w:szCs w:val="24"/>
              </w:rPr>
              <w:t>ce on the different options available to them via the Family Information Service.</w:t>
            </w:r>
          </w:p>
          <w:p w14:paraId="585105E5" w14:textId="77777777" w:rsidR="00993F64" w:rsidRPr="00C017F4" w:rsidRDefault="00993F64" w:rsidP="00BF0D01">
            <w:pPr>
              <w:pStyle w:val="ListParagraph"/>
              <w:spacing w:after="0"/>
              <w:rPr>
                <w:rFonts w:cs="Arial"/>
                <w:sz w:val="24"/>
                <w:szCs w:val="24"/>
              </w:rPr>
            </w:pPr>
          </w:p>
        </w:tc>
      </w:tr>
    </w:tbl>
    <w:p w14:paraId="5DBE3DA3" w14:textId="77777777" w:rsidR="00993F64" w:rsidRPr="00C017F4" w:rsidRDefault="00993F64" w:rsidP="00BF0D01">
      <w:pPr>
        <w:spacing w:after="0"/>
        <w:rPr>
          <w:rFonts w:cs="Arial"/>
          <w:sz w:val="24"/>
          <w:szCs w:val="24"/>
        </w:rPr>
      </w:pPr>
    </w:p>
    <w:p w14:paraId="664F9032" w14:textId="77777777" w:rsidR="00993F64" w:rsidRPr="00C017F4" w:rsidRDefault="00907741" w:rsidP="00BF0D01">
      <w:pPr>
        <w:spacing w:after="0"/>
        <w:outlineLvl w:val="0"/>
        <w:rPr>
          <w:rFonts w:cs="Arial"/>
          <w:b/>
          <w:sz w:val="24"/>
          <w:szCs w:val="24"/>
        </w:rPr>
      </w:pPr>
      <w:r w:rsidRPr="00C017F4">
        <w:rPr>
          <w:rFonts w:cs="Arial"/>
          <w:b/>
          <w:sz w:val="24"/>
          <w:szCs w:val="24"/>
        </w:rPr>
        <w:t xml:space="preserve">Question </w:t>
      </w:r>
      <w:r w:rsidR="00E810B5" w:rsidRPr="00C017F4">
        <w:rPr>
          <w:rFonts w:cs="Arial"/>
          <w:b/>
          <w:sz w:val="24"/>
          <w:szCs w:val="24"/>
        </w:rPr>
        <w:t xml:space="preserve">6 </w:t>
      </w:r>
      <w:r w:rsidRPr="00C017F4">
        <w:rPr>
          <w:rFonts w:cs="Arial"/>
          <w:b/>
          <w:sz w:val="24"/>
          <w:szCs w:val="24"/>
        </w:rPr>
        <w:t xml:space="preserve"> –Combined/Cumulative Effect</w:t>
      </w:r>
    </w:p>
    <w:p w14:paraId="155BC348" w14:textId="77777777" w:rsidR="00993F64" w:rsidRDefault="00907741" w:rsidP="00BF0D01">
      <w:pPr>
        <w:spacing w:after="0"/>
        <w:rPr>
          <w:rFonts w:cs="Arial"/>
          <w:sz w:val="24"/>
          <w:szCs w:val="24"/>
        </w:rPr>
      </w:pPr>
      <w:r w:rsidRPr="00C017F4">
        <w:rPr>
          <w:rFonts w:cs="Arial"/>
          <w:sz w:val="24"/>
          <w:szCs w:val="24"/>
        </w:rPr>
        <w:t xml:space="preserve">Could the effects of </w:t>
      </w:r>
      <w:r w:rsidR="00171EFA" w:rsidRPr="00C017F4">
        <w:rPr>
          <w:rFonts w:cs="Arial"/>
          <w:sz w:val="24"/>
          <w:szCs w:val="24"/>
        </w:rPr>
        <w:t xml:space="preserve">this proposal </w:t>
      </w:r>
      <w:r w:rsidRPr="00C017F4">
        <w:rPr>
          <w:rFonts w:cs="Arial"/>
          <w:sz w:val="24"/>
          <w:szCs w:val="24"/>
        </w:rPr>
        <w:t>combine with other factors or decisions taken at local or national level to exacerbate the impac</w:t>
      </w:r>
      <w:r w:rsidRPr="00C017F4">
        <w:rPr>
          <w:rFonts w:cs="Arial"/>
          <w:sz w:val="24"/>
          <w:szCs w:val="24"/>
        </w:rPr>
        <w:t>t on any groups?</w:t>
      </w:r>
    </w:p>
    <w:p w14:paraId="7C5F50F5"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118D5581" w14:textId="77777777" w:rsidTr="00A466D2">
        <w:tc>
          <w:tcPr>
            <w:tcW w:w="9016" w:type="dxa"/>
          </w:tcPr>
          <w:p w14:paraId="6FB1C2DC" w14:textId="77777777" w:rsidR="00993F64" w:rsidRPr="00C017F4" w:rsidRDefault="00907741" w:rsidP="00BF0D01">
            <w:pPr>
              <w:spacing w:after="0"/>
              <w:rPr>
                <w:rFonts w:cs="Arial"/>
                <w:sz w:val="24"/>
                <w:szCs w:val="24"/>
              </w:rPr>
            </w:pPr>
            <w:r w:rsidRPr="00C017F4">
              <w:rPr>
                <w:rFonts w:cs="Arial"/>
                <w:sz w:val="24"/>
                <w:szCs w:val="24"/>
              </w:rPr>
              <w:t>None anticipated.</w:t>
            </w:r>
          </w:p>
        </w:tc>
      </w:tr>
    </w:tbl>
    <w:p w14:paraId="7615F8C5" w14:textId="77777777" w:rsidR="00993F64" w:rsidRPr="00C017F4" w:rsidRDefault="00993F64" w:rsidP="00BF0D01">
      <w:pPr>
        <w:spacing w:after="0"/>
        <w:rPr>
          <w:rFonts w:cs="Arial"/>
          <w:b/>
          <w:sz w:val="24"/>
          <w:szCs w:val="24"/>
        </w:rPr>
      </w:pPr>
    </w:p>
    <w:p w14:paraId="43F5A5A3" w14:textId="77777777" w:rsidR="00993F64" w:rsidRPr="00C017F4" w:rsidRDefault="00907741" w:rsidP="00BF0D01">
      <w:pPr>
        <w:spacing w:after="0"/>
        <w:outlineLvl w:val="0"/>
        <w:rPr>
          <w:rFonts w:cs="Arial"/>
          <w:b/>
          <w:sz w:val="24"/>
          <w:szCs w:val="24"/>
        </w:rPr>
      </w:pPr>
      <w:r w:rsidRPr="00C017F4">
        <w:rPr>
          <w:rFonts w:cs="Arial"/>
          <w:b/>
          <w:sz w:val="24"/>
          <w:szCs w:val="24"/>
        </w:rPr>
        <w:t>Question 7 – Identifying Initial Results of Your Analysis</w:t>
      </w:r>
    </w:p>
    <w:p w14:paraId="41E032A9" w14:textId="77777777" w:rsidR="00993F64" w:rsidRDefault="00907741" w:rsidP="00BF0D01">
      <w:pPr>
        <w:spacing w:after="0"/>
        <w:rPr>
          <w:rFonts w:cs="Arial"/>
          <w:sz w:val="24"/>
          <w:szCs w:val="24"/>
        </w:rPr>
      </w:pPr>
      <w:r w:rsidRPr="00C017F4">
        <w:rPr>
          <w:rFonts w:cs="Arial"/>
          <w:sz w:val="24"/>
          <w:szCs w:val="24"/>
        </w:rPr>
        <w:t xml:space="preserve">As a result of </w:t>
      </w:r>
      <w:r w:rsidR="00D467AD" w:rsidRPr="00C017F4">
        <w:rPr>
          <w:rFonts w:cs="Arial"/>
          <w:sz w:val="24"/>
          <w:szCs w:val="24"/>
        </w:rPr>
        <w:t>the analysis has the original proposal been changed/amended, if so please describe.</w:t>
      </w:r>
    </w:p>
    <w:p w14:paraId="51044C12"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396CB546" w14:textId="77777777">
        <w:tc>
          <w:tcPr>
            <w:tcW w:w="9242" w:type="dxa"/>
          </w:tcPr>
          <w:p w14:paraId="2CE71DBD" w14:textId="77777777" w:rsidR="00993F64" w:rsidRPr="00C017F4" w:rsidRDefault="00907741" w:rsidP="00BF0D01">
            <w:pPr>
              <w:spacing w:after="0"/>
              <w:rPr>
                <w:rFonts w:cs="Arial"/>
                <w:sz w:val="24"/>
                <w:szCs w:val="24"/>
              </w:rPr>
            </w:pPr>
            <w:r w:rsidRPr="00C017F4">
              <w:rPr>
                <w:rFonts w:cs="Arial"/>
                <w:sz w:val="24"/>
                <w:szCs w:val="24"/>
              </w:rPr>
              <w:t xml:space="preserve">No, the original proposal has not been changed or amended.  </w:t>
            </w:r>
          </w:p>
        </w:tc>
      </w:tr>
    </w:tbl>
    <w:p w14:paraId="1A732190" w14:textId="77777777" w:rsidR="00993F64" w:rsidRPr="00C017F4" w:rsidRDefault="00993F64" w:rsidP="00BF0D01">
      <w:pPr>
        <w:spacing w:after="0"/>
        <w:rPr>
          <w:rFonts w:cs="Arial"/>
          <w:sz w:val="24"/>
          <w:szCs w:val="24"/>
        </w:rPr>
      </w:pPr>
    </w:p>
    <w:p w14:paraId="4DDB50B4" w14:textId="77777777" w:rsidR="00993F64" w:rsidRPr="00C017F4" w:rsidRDefault="00907741" w:rsidP="00BF0D01">
      <w:pPr>
        <w:spacing w:after="0"/>
        <w:outlineLvl w:val="0"/>
        <w:rPr>
          <w:rFonts w:cs="Arial"/>
          <w:b/>
          <w:sz w:val="24"/>
          <w:szCs w:val="24"/>
        </w:rPr>
      </w:pPr>
      <w:r w:rsidRPr="00C017F4">
        <w:rPr>
          <w:rFonts w:cs="Arial"/>
          <w:b/>
          <w:sz w:val="24"/>
          <w:szCs w:val="24"/>
        </w:rPr>
        <w:t xml:space="preserve">Question </w:t>
      </w:r>
      <w:r w:rsidR="00083215" w:rsidRPr="00C017F4">
        <w:rPr>
          <w:rFonts w:cs="Arial"/>
          <w:b/>
          <w:sz w:val="24"/>
          <w:szCs w:val="24"/>
        </w:rPr>
        <w:t xml:space="preserve">8 </w:t>
      </w:r>
      <w:r w:rsidRPr="00C017F4">
        <w:rPr>
          <w:rFonts w:cs="Arial"/>
          <w:b/>
          <w:sz w:val="24"/>
          <w:szCs w:val="24"/>
        </w:rPr>
        <w:t>- Mitigation</w:t>
      </w:r>
    </w:p>
    <w:p w14:paraId="71B3D67D" w14:textId="77777777" w:rsidR="00993F64" w:rsidRDefault="00907741" w:rsidP="00BF0D01">
      <w:pPr>
        <w:spacing w:after="0"/>
        <w:rPr>
          <w:rFonts w:cs="Arial"/>
          <w:sz w:val="24"/>
          <w:szCs w:val="24"/>
        </w:rPr>
      </w:pPr>
      <w:r w:rsidRPr="00C017F4">
        <w:rPr>
          <w:rFonts w:cs="Arial"/>
          <w:sz w:val="24"/>
          <w:szCs w:val="24"/>
        </w:rPr>
        <w:t xml:space="preserve">Will any steps </w:t>
      </w:r>
      <w:r w:rsidR="00D467AD" w:rsidRPr="00C017F4">
        <w:rPr>
          <w:rFonts w:cs="Arial"/>
          <w:sz w:val="24"/>
          <w:szCs w:val="24"/>
        </w:rPr>
        <w:t xml:space="preserve">be </w:t>
      </w:r>
      <w:r w:rsidRPr="00C017F4">
        <w:rPr>
          <w:rFonts w:cs="Arial"/>
          <w:sz w:val="24"/>
          <w:szCs w:val="24"/>
        </w:rPr>
        <w:t>take</w:t>
      </w:r>
      <w:r w:rsidR="00D467AD" w:rsidRPr="00C017F4">
        <w:rPr>
          <w:rFonts w:cs="Arial"/>
          <w:sz w:val="24"/>
          <w:szCs w:val="24"/>
        </w:rPr>
        <w:t>n</w:t>
      </w:r>
      <w:r w:rsidRPr="00C017F4">
        <w:rPr>
          <w:rFonts w:cs="Arial"/>
          <w:sz w:val="24"/>
          <w:szCs w:val="24"/>
        </w:rPr>
        <w:t xml:space="preserve"> to mitigate/reduce any potential adverse effects of </w:t>
      </w:r>
      <w:r w:rsidR="00D467AD" w:rsidRPr="00C017F4">
        <w:rPr>
          <w:rFonts w:cs="Arial"/>
          <w:sz w:val="24"/>
          <w:szCs w:val="24"/>
        </w:rPr>
        <w:t>the proposal</w:t>
      </w:r>
      <w:r w:rsidR="00171EFA" w:rsidRPr="00C017F4">
        <w:rPr>
          <w:rFonts w:cs="Arial"/>
          <w:sz w:val="24"/>
          <w:szCs w:val="24"/>
        </w:rPr>
        <w:t>?</w:t>
      </w:r>
      <w:r w:rsidRPr="00C017F4">
        <w:rPr>
          <w:rFonts w:cs="Arial"/>
          <w:sz w:val="24"/>
          <w:szCs w:val="24"/>
        </w:rPr>
        <w:t xml:space="preserve">  </w:t>
      </w:r>
    </w:p>
    <w:p w14:paraId="1B387618"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2382DF01" w14:textId="77777777">
        <w:tc>
          <w:tcPr>
            <w:tcW w:w="9242" w:type="dxa"/>
          </w:tcPr>
          <w:p w14:paraId="601733C9" w14:textId="77777777" w:rsidR="003700D2" w:rsidRPr="00C017F4" w:rsidRDefault="00907741" w:rsidP="00BF0D01">
            <w:pPr>
              <w:pStyle w:val="NoSpacing"/>
              <w:rPr>
                <w:rFonts w:ascii="Arial" w:hAnsi="Arial" w:cs="Arial"/>
                <w:sz w:val="24"/>
                <w:szCs w:val="24"/>
              </w:rPr>
            </w:pPr>
            <w:r w:rsidRPr="00C017F4">
              <w:rPr>
                <w:rFonts w:ascii="Arial" w:hAnsi="Arial" w:cs="Arial"/>
                <w:sz w:val="24"/>
                <w:szCs w:val="24"/>
              </w:rPr>
              <w:t xml:space="preserve">Mitigations against the potential adverse effects of the decision to permanently </w:t>
            </w:r>
            <w:r w:rsidR="00935844" w:rsidRPr="00C017F4">
              <w:rPr>
                <w:rFonts w:ascii="Arial" w:hAnsi="Arial" w:cs="Arial"/>
                <w:sz w:val="24"/>
                <w:szCs w:val="24"/>
              </w:rPr>
              <w:t>raise</w:t>
            </w:r>
            <w:r w:rsidRPr="00C017F4">
              <w:rPr>
                <w:rFonts w:ascii="Arial" w:hAnsi="Arial" w:cs="Arial"/>
                <w:sz w:val="24"/>
                <w:szCs w:val="24"/>
              </w:rPr>
              <w:t xml:space="preserve"> the age range at the school are as follows:</w:t>
            </w:r>
          </w:p>
          <w:p w14:paraId="752A8147" w14:textId="77777777" w:rsidR="003700D2" w:rsidRPr="00C017F4" w:rsidRDefault="003700D2" w:rsidP="00BF0D01">
            <w:pPr>
              <w:pStyle w:val="NoSpacing"/>
              <w:rPr>
                <w:rFonts w:ascii="Arial" w:hAnsi="Arial" w:cs="Arial"/>
                <w:sz w:val="24"/>
                <w:szCs w:val="24"/>
              </w:rPr>
            </w:pPr>
          </w:p>
          <w:p w14:paraId="7AAE8A22" w14:textId="77777777" w:rsidR="003700D2" w:rsidRPr="00C017F4" w:rsidRDefault="00907741" w:rsidP="00BF0D01">
            <w:pPr>
              <w:pStyle w:val="ListParagraph"/>
              <w:numPr>
                <w:ilvl w:val="0"/>
                <w:numId w:val="6"/>
              </w:numPr>
              <w:spacing w:after="0"/>
              <w:rPr>
                <w:rFonts w:cs="Arial"/>
                <w:sz w:val="24"/>
                <w:szCs w:val="24"/>
                <w:lang w:val="en"/>
              </w:rPr>
            </w:pPr>
            <w:r w:rsidRPr="00C017F4">
              <w:rPr>
                <w:rFonts w:cs="Arial"/>
                <w:sz w:val="24"/>
                <w:szCs w:val="24"/>
                <w:lang w:val="en"/>
              </w:rPr>
              <w:t xml:space="preserve">As evidenced in the annual LCC Childcare Sufficiency Assessment report there is more than sufficient good quality providers </w:t>
            </w:r>
            <w:r w:rsidRPr="00C017F4">
              <w:rPr>
                <w:rFonts w:cs="Arial"/>
                <w:sz w:val="24"/>
                <w:szCs w:val="24"/>
                <w:lang w:val="en"/>
              </w:rPr>
              <w:t xml:space="preserve">in the Clitheroe area. There has been a drop in the live birth rate and there are a significant number of surplus places in this administrative area. </w:t>
            </w:r>
          </w:p>
          <w:p w14:paraId="14F6389C" w14:textId="77777777" w:rsidR="003700D2" w:rsidRPr="00C017F4" w:rsidRDefault="00907741" w:rsidP="00BF0D01">
            <w:pPr>
              <w:pStyle w:val="NoSpacing"/>
              <w:numPr>
                <w:ilvl w:val="0"/>
                <w:numId w:val="6"/>
              </w:numPr>
              <w:rPr>
                <w:rFonts w:ascii="Arial" w:hAnsi="Arial" w:cs="Arial"/>
                <w:sz w:val="24"/>
                <w:szCs w:val="24"/>
              </w:rPr>
            </w:pPr>
            <w:r w:rsidRPr="00C017F4">
              <w:rPr>
                <w:rFonts w:ascii="Arial" w:hAnsi="Arial" w:cs="Arial"/>
                <w:sz w:val="24"/>
                <w:szCs w:val="24"/>
                <w:lang w:val="en"/>
              </w:rPr>
              <w:t>Prior to seeking a decision to close the nursery, the governors verbally consulted with parents on how th</w:t>
            </w:r>
            <w:r w:rsidRPr="00C017F4">
              <w:rPr>
                <w:rFonts w:ascii="Arial" w:hAnsi="Arial" w:cs="Arial"/>
                <w:sz w:val="24"/>
                <w:szCs w:val="24"/>
                <w:lang w:val="en"/>
              </w:rPr>
              <w:t>e school could increase the uptake in places.</w:t>
            </w:r>
          </w:p>
          <w:p w14:paraId="44E66EB2" w14:textId="77777777" w:rsidR="003700D2" w:rsidRPr="00C017F4" w:rsidRDefault="003700D2" w:rsidP="00BF0D01">
            <w:pPr>
              <w:pStyle w:val="NoSpacing"/>
              <w:rPr>
                <w:rFonts w:ascii="Arial" w:hAnsi="Arial" w:cs="Arial"/>
                <w:sz w:val="24"/>
                <w:szCs w:val="24"/>
              </w:rPr>
            </w:pPr>
          </w:p>
          <w:p w14:paraId="57317B14" w14:textId="77777777" w:rsidR="00993F64" w:rsidRDefault="00907741" w:rsidP="00BF0D01">
            <w:pPr>
              <w:pStyle w:val="NoSpacing"/>
              <w:numPr>
                <w:ilvl w:val="0"/>
                <w:numId w:val="5"/>
              </w:numPr>
              <w:rPr>
                <w:rFonts w:ascii="Arial" w:hAnsi="Arial" w:cs="Arial"/>
                <w:sz w:val="24"/>
                <w:szCs w:val="24"/>
              </w:rPr>
            </w:pPr>
            <w:r w:rsidRPr="00C017F4">
              <w:rPr>
                <w:rFonts w:ascii="Arial" w:hAnsi="Arial" w:cs="Arial"/>
                <w:sz w:val="24"/>
                <w:szCs w:val="24"/>
              </w:rPr>
              <w:t xml:space="preserve">The school will signpost families to the Family Information System, where </w:t>
            </w:r>
            <w:r w:rsidRPr="00F852A8">
              <w:rPr>
                <w:rFonts w:ascii="Arial" w:hAnsi="Arial" w:cs="Arial"/>
                <w:sz w:val="24"/>
                <w:szCs w:val="24"/>
              </w:rPr>
              <w:t>necessary.</w:t>
            </w:r>
          </w:p>
          <w:p w14:paraId="204B94FF" w14:textId="77777777" w:rsidR="00EC723F" w:rsidRPr="00F852A8" w:rsidRDefault="00EC723F" w:rsidP="00EC723F">
            <w:pPr>
              <w:pStyle w:val="NoSpacing"/>
              <w:ind w:left="360"/>
              <w:rPr>
                <w:rFonts w:ascii="Arial" w:hAnsi="Arial" w:cs="Arial"/>
                <w:sz w:val="24"/>
                <w:szCs w:val="24"/>
              </w:rPr>
            </w:pPr>
          </w:p>
          <w:p w14:paraId="0E9FAF3D" w14:textId="77777777" w:rsidR="00A11EEB" w:rsidRPr="00F852A8" w:rsidRDefault="00907741" w:rsidP="00BF0D01">
            <w:pPr>
              <w:pStyle w:val="NoSpacing"/>
              <w:numPr>
                <w:ilvl w:val="0"/>
                <w:numId w:val="5"/>
              </w:numPr>
              <w:rPr>
                <w:rFonts w:ascii="Arial" w:hAnsi="Arial" w:cs="Arial"/>
                <w:sz w:val="24"/>
                <w:szCs w:val="24"/>
              </w:rPr>
            </w:pPr>
            <w:r w:rsidRPr="00F852A8">
              <w:rPr>
                <w:rFonts w:ascii="Arial" w:hAnsi="Arial" w:cs="Arial"/>
                <w:sz w:val="24"/>
                <w:szCs w:val="24"/>
              </w:rPr>
              <w:t xml:space="preserve">Effects upon existing staff within the nursery </w:t>
            </w:r>
            <w:r w:rsidR="00B67EF0" w:rsidRPr="00F852A8">
              <w:rPr>
                <w:rFonts w:ascii="Arial" w:hAnsi="Arial" w:cs="Arial"/>
                <w:sz w:val="24"/>
                <w:szCs w:val="24"/>
              </w:rPr>
              <w:t>–</w:t>
            </w:r>
            <w:r w:rsidRPr="00F852A8">
              <w:rPr>
                <w:rFonts w:ascii="Arial" w:hAnsi="Arial" w:cs="Arial"/>
                <w:sz w:val="24"/>
                <w:szCs w:val="24"/>
              </w:rPr>
              <w:t xml:space="preserve"> </w:t>
            </w:r>
            <w:r w:rsidR="00B67EF0" w:rsidRPr="00F852A8">
              <w:rPr>
                <w:rFonts w:ascii="Arial" w:hAnsi="Arial" w:cs="Arial"/>
                <w:sz w:val="24"/>
                <w:szCs w:val="24"/>
              </w:rPr>
              <w:t>The Local Authority</w:t>
            </w:r>
            <w:r w:rsidRPr="00F852A8">
              <w:rPr>
                <w:rFonts w:ascii="Arial" w:hAnsi="Arial" w:cs="Arial"/>
                <w:sz w:val="24"/>
                <w:szCs w:val="24"/>
                <w:shd w:val="clear" w:color="auto" w:fill="FFFFFF"/>
              </w:rPr>
              <w:t xml:space="preserve"> ha</w:t>
            </w:r>
            <w:r w:rsidR="00B67EF0" w:rsidRPr="00F852A8">
              <w:rPr>
                <w:rFonts w:ascii="Arial" w:hAnsi="Arial" w:cs="Arial"/>
                <w:sz w:val="24"/>
                <w:szCs w:val="24"/>
                <w:shd w:val="clear" w:color="auto" w:fill="FFFFFF"/>
              </w:rPr>
              <w:t>s</w:t>
            </w:r>
            <w:r w:rsidRPr="00F852A8">
              <w:rPr>
                <w:rFonts w:ascii="Arial" w:hAnsi="Arial" w:cs="Arial"/>
                <w:sz w:val="24"/>
                <w:szCs w:val="24"/>
                <w:shd w:val="clear" w:color="auto" w:fill="FFFFFF"/>
              </w:rPr>
              <w:t xml:space="preserve"> been advised that the nursery teacher is on a temporary contract which will end if the nursery is closed</w:t>
            </w:r>
            <w:r w:rsidR="00B67EF0" w:rsidRPr="00F852A8">
              <w:rPr>
                <w:rFonts w:ascii="Arial" w:hAnsi="Arial" w:cs="Arial"/>
                <w:sz w:val="24"/>
                <w:szCs w:val="24"/>
                <w:shd w:val="clear" w:color="auto" w:fill="FFFFFF"/>
              </w:rPr>
              <w:t>.</w:t>
            </w:r>
            <w:r w:rsidRPr="00F852A8">
              <w:rPr>
                <w:rFonts w:ascii="Arial" w:hAnsi="Arial" w:cs="Arial"/>
                <w:sz w:val="24"/>
                <w:szCs w:val="24"/>
                <w:shd w:val="clear" w:color="auto" w:fill="FFFFFF"/>
              </w:rPr>
              <w:t xml:space="preserve"> </w:t>
            </w:r>
            <w:r w:rsidR="00B67EF0" w:rsidRPr="00F852A8">
              <w:rPr>
                <w:rFonts w:ascii="Arial" w:hAnsi="Arial" w:cs="Arial"/>
                <w:sz w:val="24"/>
                <w:szCs w:val="24"/>
                <w:shd w:val="clear" w:color="auto" w:fill="FFFFFF"/>
              </w:rPr>
              <w:t>T</w:t>
            </w:r>
            <w:r w:rsidRPr="00F852A8">
              <w:rPr>
                <w:rFonts w:ascii="Arial" w:hAnsi="Arial" w:cs="Arial"/>
                <w:sz w:val="24"/>
                <w:szCs w:val="24"/>
                <w:shd w:val="clear" w:color="auto" w:fill="FFFFFF"/>
              </w:rPr>
              <w:t>he 2 T</w:t>
            </w:r>
            <w:r w:rsidR="00B67EF0" w:rsidRPr="00F852A8">
              <w:rPr>
                <w:rFonts w:ascii="Arial" w:hAnsi="Arial" w:cs="Arial"/>
                <w:sz w:val="24"/>
                <w:szCs w:val="24"/>
                <w:shd w:val="clear" w:color="auto" w:fill="FFFFFF"/>
              </w:rPr>
              <w:t xml:space="preserve">eaching </w:t>
            </w:r>
            <w:r w:rsidRPr="00F852A8">
              <w:rPr>
                <w:rFonts w:ascii="Arial" w:hAnsi="Arial" w:cs="Arial"/>
                <w:sz w:val="24"/>
                <w:szCs w:val="24"/>
                <w:shd w:val="clear" w:color="auto" w:fill="FFFFFF"/>
              </w:rPr>
              <w:t>A</w:t>
            </w:r>
            <w:r w:rsidR="00B67EF0" w:rsidRPr="00F852A8">
              <w:rPr>
                <w:rFonts w:ascii="Arial" w:hAnsi="Arial" w:cs="Arial"/>
                <w:sz w:val="24"/>
                <w:szCs w:val="24"/>
                <w:shd w:val="clear" w:color="auto" w:fill="FFFFFF"/>
              </w:rPr>
              <w:t>ssistants</w:t>
            </w:r>
            <w:r w:rsidRPr="00F852A8">
              <w:rPr>
                <w:rFonts w:ascii="Arial" w:hAnsi="Arial" w:cs="Arial"/>
                <w:sz w:val="24"/>
                <w:szCs w:val="24"/>
                <w:shd w:val="clear" w:color="auto" w:fill="FFFFFF"/>
              </w:rPr>
              <w:t xml:space="preserve"> will be </w:t>
            </w:r>
            <w:r w:rsidRPr="00F852A8">
              <w:rPr>
                <w:rFonts w:ascii="Arial" w:hAnsi="Arial" w:cs="Arial"/>
                <w:sz w:val="24"/>
                <w:szCs w:val="24"/>
                <w:shd w:val="clear" w:color="auto" w:fill="FFFFFF"/>
              </w:rPr>
              <w:t>TUPE'</w:t>
            </w:r>
            <w:r w:rsidRPr="00F852A8">
              <w:rPr>
                <w:rFonts w:ascii="Arial" w:hAnsi="Arial" w:cs="Arial"/>
                <w:sz w:val="24"/>
                <w:szCs w:val="24"/>
                <w:shd w:val="clear" w:color="auto" w:fill="FFFFFF"/>
              </w:rPr>
              <w:t>d across to the private nursery.</w:t>
            </w:r>
          </w:p>
          <w:p w14:paraId="1F127E45" w14:textId="77777777" w:rsidR="00B67EF0" w:rsidRPr="00A11EEB" w:rsidRDefault="00B67EF0" w:rsidP="00B67EF0">
            <w:pPr>
              <w:pStyle w:val="NoSpacing"/>
              <w:ind w:left="720"/>
              <w:rPr>
                <w:rFonts w:ascii="Arial" w:hAnsi="Arial" w:cs="Arial"/>
                <w:sz w:val="24"/>
                <w:szCs w:val="24"/>
              </w:rPr>
            </w:pPr>
          </w:p>
        </w:tc>
      </w:tr>
    </w:tbl>
    <w:p w14:paraId="6EB1FD35" w14:textId="77777777" w:rsidR="00993F64" w:rsidRPr="00C017F4" w:rsidRDefault="00993F64" w:rsidP="00BF0D01">
      <w:pPr>
        <w:spacing w:after="0"/>
        <w:rPr>
          <w:rFonts w:cs="Arial"/>
          <w:b/>
          <w:sz w:val="24"/>
          <w:szCs w:val="24"/>
        </w:rPr>
      </w:pPr>
    </w:p>
    <w:p w14:paraId="3D4BBDE9" w14:textId="77777777" w:rsidR="00993F64" w:rsidRPr="00C017F4" w:rsidRDefault="00907741" w:rsidP="00BF0D01">
      <w:pPr>
        <w:spacing w:after="0"/>
        <w:outlineLvl w:val="0"/>
        <w:rPr>
          <w:rFonts w:cs="Arial"/>
          <w:b/>
          <w:sz w:val="24"/>
          <w:szCs w:val="24"/>
        </w:rPr>
      </w:pPr>
      <w:r w:rsidRPr="00C017F4">
        <w:rPr>
          <w:rFonts w:cs="Arial"/>
          <w:b/>
          <w:sz w:val="24"/>
          <w:szCs w:val="24"/>
        </w:rPr>
        <w:t>Question 9 – Balancing the Proposal/Countervailing Factors</w:t>
      </w:r>
    </w:p>
    <w:p w14:paraId="1DC15D9A" w14:textId="77777777" w:rsidR="00993F64" w:rsidRDefault="00907741" w:rsidP="00BF0D01">
      <w:pPr>
        <w:spacing w:after="0"/>
        <w:rPr>
          <w:rFonts w:cs="Arial"/>
          <w:sz w:val="24"/>
          <w:szCs w:val="24"/>
        </w:rPr>
      </w:pPr>
      <w:r w:rsidRPr="00C017F4">
        <w:rPr>
          <w:rFonts w:cs="Arial"/>
          <w:sz w:val="24"/>
          <w:szCs w:val="24"/>
        </w:rPr>
        <w:t xml:space="preserve">This weighs up the reasons for the proposal – e.g. need for budget savings; damaging effects of not taking forward the proposal at this time – against the findings of the analysis.   </w:t>
      </w:r>
    </w:p>
    <w:p w14:paraId="1E309B23"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676DF8A2" w14:textId="77777777">
        <w:tc>
          <w:tcPr>
            <w:tcW w:w="9242" w:type="dxa"/>
          </w:tcPr>
          <w:p w14:paraId="49BC5E6A" w14:textId="77777777" w:rsidR="00803E0E" w:rsidRPr="00C017F4" w:rsidRDefault="00907741" w:rsidP="00BF0D01">
            <w:pPr>
              <w:spacing w:after="0"/>
              <w:rPr>
                <w:rFonts w:cs="Arial"/>
                <w:sz w:val="24"/>
                <w:szCs w:val="24"/>
                <w:lang w:val="en"/>
              </w:rPr>
            </w:pPr>
            <w:r w:rsidRPr="00C017F4">
              <w:rPr>
                <w:rFonts w:cs="Arial"/>
                <w:sz w:val="24"/>
                <w:szCs w:val="24"/>
                <w:lang w:val="en"/>
              </w:rPr>
              <w:t xml:space="preserve">Under sections 15ZA and 18A of the Education Act 1996, local </w:t>
            </w:r>
            <w:r w:rsidRPr="00C017F4">
              <w:rPr>
                <w:rFonts w:cs="Arial"/>
                <w:sz w:val="24"/>
                <w:szCs w:val="24"/>
                <w:lang w:val="en"/>
              </w:rPr>
              <w:t>authorities have a statutory duty to secure sufficient and suitable early years provision to meet the needs of children and families in each district by influencing and shaping provision through local partnerships and by identifying gaps, enabling new prov</w:t>
            </w:r>
            <w:r w:rsidRPr="00C017F4">
              <w:rPr>
                <w:rFonts w:cs="Arial"/>
                <w:sz w:val="24"/>
                <w:szCs w:val="24"/>
                <w:lang w:val="en"/>
              </w:rPr>
              <w:t xml:space="preserve">ision and developing the market.  </w:t>
            </w:r>
          </w:p>
          <w:p w14:paraId="5A7ED409" w14:textId="77777777" w:rsidR="00803E0E" w:rsidRPr="00C017F4" w:rsidRDefault="00907741" w:rsidP="00BF0D01">
            <w:pPr>
              <w:spacing w:after="0"/>
              <w:rPr>
                <w:rFonts w:cs="Arial"/>
                <w:sz w:val="24"/>
                <w:szCs w:val="24"/>
                <w:lang w:val="en"/>
              </w:rPr>
            </w:pPr>
            <w:r w:rsidRPr="00C017F4">
              <w:rPr>
                <w:rFonts w:cs="Arial"/>
                <w:sz w:val="24"/>
                <w:szCs w:val="24"/>
                <w:lang w:val="en"/>
              </w:rPr>
              <w:t>As evidenced in the annual LCC Childcare Sufficiency Assessment report there is more than sufficient good quality providers in the Clitheroe area. There has been a drop in the live birth rate and there are a significant n</w:t>
            </w:r>
            <w:r w:rsidRPr="00C017F4">
              <w:rPr>
                <w:rFonts w:cs="Arial"/>
                <w:sz w:val="24"/>
                <w:szCs w:val="24"/>
                <w:lang w:val="en"/>
              </w:rPr>
              <w:t xml:space="preserve">umber of surplus places in this administrative area. </w:t>
            </w:r>
          </w:p>
          <w:p w14:paraId="4E993AB4" w14:textId="77777777" w:rsidR="00993F64" w:rsidRPr="00C017F4" w:rsidRDefault="00907741" w:rsidP="00BF0D01">
            <w:pPr>
              <w:spacing w:after="0"/>
              <w:rPr>
                <w:rFonts w:cs="Arial"/>
                <w:sz w:val="24"/>
                <w:szCs w:val="24"/>
              </w:rPr>
            </w:pPr>
            <w:r w:rsidRPr="00C017F4">
              <w:rPr>
                <w:rFonts w:cs="Arial"/>
                <w:sz w:val="24"/>
                <w:szCs w:val="24"/>
                <w:lang w:val="en"/>
              </w:rPr>
              <w:t xml:space="preserve">Prior to seeking a decision to close the nursery, the governors verbally consulted with parents on how the school could increase the uptake in places. </w:t>
            </w:r>
          </w:p>
        </w:tc>
      </w:tr>
    </w:tbl>
    <w:p w14:paraId="00E8589D" w14:textId="77777777" w:rsidR="00993F64" w:rsidRPr="00C017F4" w:rsidRDefault="00993F64" w:rsidP="00BF0D01">
      <w:pPr>
        <w:spacing w:after="0"/>
        <w:outlineLvl w:val="0"/>
        <w:rPr>
          <w:rFonts w:cs="Arial"/>
          <w:b/>
          <w:sz w:val="24"/>
          <w:szCs w:val="24"/>
        </w:rPr>
      </w:pPr>
    </w:p>
    <w:p w14:paraId="6C9C38E1" w14:textId="77777777" w:rsidR="00993F64" w:rsidRPr="00C017F4" w:rsidRDefault="00907741" w:rsidP="00BF0D01">
      <w:pPr>
        <w:spacing w:after="0"/>
        <w:outlineLvl w:val="0"/>
        <w:rPr>
          <w:rFonts w:cs="Arial"/>
          <w:b/>
          <w:sz w:val="24"/>
          <w:szCs w:val="24"/>
        </w:rPr>
      </w:pPr>
      <w:r w:rsidRPr="00C017F4">
        <w:rPr>
          <w:rFonts w:cs="Arial"/>
          <w:b/>
          <w:sz w:val="24"/>
          <w:szCs w:val="24"/>
        </w:rPr>
        <w:t xml:space="preserve">Question </w:t>
      </w:r>
      <w:r w:rsidR="00083215" w:rsidRPr="00C017F4">
        <w:rPr>
          <w:rFonts w:cs="Arial"/>
          <w:b/>
          <w:sz w:val="24"/>
          <w:szCs w:val="24"/>
        </w:rPr>
        <w:t>10</w:t>
      </w:r>
      <w:r w:rsidRPr="00C017F4">
        <w:rPr>
          <w:rFonts w:cs="Arial"/>
          <w:b/>
          <w:sz w:val="24"/>
          <w:szCs w:val="24"/>
        </w:rPr>
        <w:t xml:space="preserve"> – Final Proposal</w:t>
      </w:r>
    </w:p>
    <w:p w14:paraId="403EF245" w14:textId="77777777" w:rsidR="00993F64" w:rsidRDefault="00907741" w:rsidP="00BF0D01">
      <w:pPr>
        <w:spacing w:after="0"/>
        <w:rPr>
          <w:rFonts w:cs="Arial"/>
          <w:i/>
          <w:sz w:val="24"/>
          <w:szCs w:val="24"/>
        </w:rPr>
      </w:pPr>
      <w:r w:rsidRPr="00C017F4">
        <w:rPr>
          <w:rFonts w:cs="Arial"/>
          <w:sz w:val="24"/>
          <w:szCs w:val="24"/>
        </w:rPr>
        <w:t>In summary, what is</w:t>
      </w:r>
      <w:r w:rsidRPr="00C017F4">
        <w:rPr>
          <w:rFonts w:cs="Arial"/>
          <w:sz w:val="24"/>
          <w:szCs w:val="24"/>
        </w:rPr>
        <w:t xml:space="preserve"> </w:t>
      </w:r>
      <w:r w:rsidR="00083215" w:rsidRPr="00C017F4">
        <w:rPr>
          <w:rFonts w:cs="Arial"/>
          <w:sz w:val="24"/>
          <w:szCs w:val="24"/>
        </w:rPr>
        <w:t xml:space="preserve">the </w:t>
      </w:r>
      <w:r w:rsidRPr="00C017F4">
        <w:rPr>
          <w:rFonts w:cs="Arial"/>
          <w:sz w:val="24"/>
          <w:szCs w:val="24"/>
        </w:rPr>
        <w:t>final proposal and which groups may be affected and how?</w:t>
      </w:r>
      <w:r w:rsidRPr="00C017F4">
        <w:rPr>
          <w:rFonts w:cs="Arial"/>
          <w:i/>
          <w:sz w:val="24"/>
          <w:szCs w:val="24"/>
        </w:rPr>
        <w:t xml:space="preserve"> </w:t>
      </w:r>
    </w:p>
    <w:p w14:paraId="49E1210D" w14:textId="77777777" w:rsidR="003827E1" w:rsidRPr="00C017F4" w:rsidRDefault="003827E1" w:rsidP="00BF0D01">
      <w:pPr>
        <w:spacing w:after="0"/>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7615E010" w14:textId="77777777">
        <w:tc>
          <w:tcPr>
            <w:tcW w:w="9242" w:type="dxa"/>
          </w:tcPr>
          <w:p w14:paraId="5CBDBD59" w14:textId="77777777" w:rsidR="00993F64" w:rsidRPr="00C017F4" w:rsidRDefault="00907741" w:rsidP="00BF0D01">
            <w:pPr>
              <w:spacing w:after="0"/>
              <w:rPr>
                <w:rFonts w:cs="Arial"/>
                <w:sz w:val="24"/>
                <w:szCs w:val="24"/>
              </w:rPr>
            </w:pPr>
            <w:r w:rsidRPr="00C017F4">
              <w:rPr>
                <w:rFonts w:cs="Arial"/>
                <w:sz w:val="24"/>
                <w:szCs w:val="24"/>
              </w:rPr>
              <w:t xml:space="preserve">The proposal is to permanently raise the school's age range from 3 to11 years to 4 to11 years, with effect from 1 April 2022,   The particular group affected by this are families who may have </w:t>
            </w:r>
            <w:r w:rsidRPr="00C017F4">
              <w:rPr>
                <w:rFonts w:cs="Arial"/>
                <w:sz w:val="24"/>
                <w:szCs w:val="24"/>
              </w:rPr>
              <w:t>wished to access nursery provision at the school in the future.</w:t>
            </w:r>
          </w:p>
        </w:tc>
      </w:tr>
    </w:tbl>
    <w:p w14:paraId="4041B2C2" w14:textId="77777777" w:rsidR="00993F64" w:rsidRPr="00C017F4" w:rsidRDefault="00993F64" w:rsidP="00BF0D01">
      <w:pPr>
        <w:spacing w:after="0"/>
        <w:rPr>
          <w:rFonts w:cs="Arial"/>
          <w:sz w:val="24"/>
          <w:szCs w:val="24"/>
        </w:rPr>
      </w:pPr>
    </w:p>
    <w:p w14:paraId="33739A83" w14:textId="77777777" w:rsidR="00993F64" w:rsidRPr="00C017F4" w:rsidRDefault="00907741" w:rsidP="00BF0D01">
      <w:pPr>
        <w:spacing w:after="0"/>
        <w:outlineLvl w:val="0"/>
        <w:rPr>
          <w:rFonts w:cs="Arial"/>
          <w:b/>
          <w:sz w:val="24"/>
          <w:szCs w:val="24"/>
        </w:rPr>
      </w:pPr>
      <w:r w:rsidRPr="00C017F4">
        <w:rPr>
          <w:rFonts w:cs="Arial"/>
          <w:b/>
          <w:sz w:val="24"/>
          <w:szCs w:val="24"/>
        </w:rPr>
        <w:t xml:space="preserve">Question </w:t>
      </w:r>
      <w:r w:rsidR="00083215" w:rsidRPr="00C017F4">
        <w:rPr>
          <w:rFonts w:cs="Arial"/>
          <w:b/>
          <w:sz w:val="24"/>
          <w:szCs w:val="24"/>
        </w:rPr>
        <w:t>11</w:t>
      </w:r>
      <w:r w:rsidRPr="00C017F4">
        <w:rPr>
          <w:rFonts w:cs="Arial"/>
          <w:b/>
          <w:sz w:val="24"/>
          <w:szCs w:val="24"/>
        </w:rPr>
        <w:t xml:space="preserve"> – Review and Monitoring Arrangements</w:t>
      </w:r>
    </w:p>
    <w:p w14:paraId="74FB6BDA" w14:textId="77777777" w:rsidR="00993F64" w:rsidRDefault="00907741" w:rsidP="00BF0D01">
      <w:pPr>
        <w:spacing w:after="0"/>
        <w:rPr>
          <w:rFonts w:cs="Arial"/>
          <w:sz w:val="24"/>
          <w:szCs w:val="24"/>
        </w:rPr>
      </w:pPr>
      <w:r w:rsidRPr="00C017F4">
        <w:rPr>
          <w:rFonts w:cs="Arial"/>
          <w:sz w:val="24"/>
          <w:szCs w:val="24"/>
        </w:rPr>
        <w:t xml:space="preserve">What arrangements will </w:t>
      </w:r>
      <w:r w:rsidR="00D467AD" w:rsidRPr="00C017F4">
        <w:rPr>
          <w:rFonts w:cs="Arial"/>
          <w:sz w:val="24"/>
          <w:szCs w:val="24"/>
        </w:rPr>
        <w:t xml:space="preserve">be </w:t>
      </w:r>
      <w:r w:rsidRPr="00C017F4">
        <w:rPr>
          <w:rFonts w:cs="Arial"/>
          <w:sz w:val="24"/>
          <w:szCs w:val="24"/>
        </w:rPr>
        <w:t xml:space="preserve">put in place to review and monitor the effects of </w:t>
      </w:r>
      <w:r w:rsidR="00D467AD" w:rsidRPr="00C017F4">
        <w:rPr>
          <w:rFonts w:cs="Arial"/>
          <w:sz w:val="24"/>
          <w:szCs w:val="24"/>
        </w:rPr>
        <w:t xml:space="preserve">this </w:t>
      </w:r>
      <w:r w:rsidRPr="00C017F4">
        <w:rPr>
          <w:rFonts w:cs="Arial"/>
          <w:sz w:val="24"/>
          <w:szCs w:val="24"/>
        </w:rPr>
        <w:t>proposal?</w:t>
      </w:r>
    </w:p>
    <w:p w14:paraId="6C658959"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3AFE" w14:paraId="20FE9A70" w14:textId="77777777">
        <w:tc>
          <w:tcPr>
            <w:tcW w:w="9242" w:type="dxa"/>
          </w:tcPr>
          <w:p w14:paraId="0E52FE9E" w14:textId="77777777" w:rsidR="00993F64" w:rsidRPr="00C017F4" w:rsidRDefault="00907741" w:rsidP="00BF0D01">
            <w:pPr>
              <w:spacing w:after="0"/>
              <w:rPr>
                <w:rFonts w:cs="Arial"/>
                <w:sz w:val="24"/>
                <w:szCs w:val="24"/>
              </w:rPr>
            </w:pPr>
            <w:r w:rsidRPr="00C017F4">
              <w:rPr>
                <w:rFonts w:cs="Arial"/>
                <w:sz w:val="24"/>
                <w:szCs w:val="24"/>
              </w:rPr>
              <w:t xml:space="preserve">Once a decision has been taken to permanently raise the school's age range from 3 to11 years to 4 to11 years, with effect from 1 April 2022, the Authority is legally obliged to implement the proposal.  </w:t>
            </w:r>
          </w:p>
        </w:tc>
      </w:tr>
    </w:tbl>
    <w:p w14:paraId="1E7048E7" w14:textId="77777777" w:rsidR="00993F64" w:rsidRPr="00C017F4" w:rsidRDefault="00993F64" w:rsidP="00BF0D01">
      <w:pPr>
        <w:spacing w:after="0"/>
        <w:rPr>
          <w:rFonts w:cs="Arial"/>
          <w:b/>
          <w:sz w:val="24"/>
          <w:szCs w:val="24"/>
        </w:rPr>
      </w:pPr>
    </w:p>
    <w:p w14:paraId="54A97C51" w14:textId="77777777" w:rsidR="00993F64" w:rsidRPr="00C017F4" w:rsidRDefault="00907741" w:rsidP="00BF0D01">
      <w:pPr>
        <w:spacing w:after="0"/>
        <w:outlineLvl w:val="0"/>
        <w:rPr>
          <w:rFonts w:cs="Arial"/>
          <w:sz w:val="24"/>
          <w:szCs w:val="24"/>
        </w:rPr>
      </w:pPr>
      <w:r w:rsidRPr="00C017F4">
        <w:rPr>
          <w:rFonts w:cs="Arial"/>
          <w:sz w:val="24"/>
          <w:szCs w:val="24"/>
        </w:rPr>
        <w:t xml:space="preserve">Equality Analysis Prepared By </w:t>
      </w:r>
      <w:r w:rsidR="00E519F7" w:rsidRPr="00C017F4">
        <w:rPr>
          <w:rFonts w:cs="Arial"/>
          <w:sz w:val="24"/>
          <w:szCs w:val="24"/>
        </w:rPr>
        <w:t>Debbie Ormerod</w:t>
      </w:r>
    </w:p>
    <w:p w14:paraId="05130453" w14:textId="77777777" w:rsidR="00993F64" w:rsidRPr="00C017F4" w:rsidRDefault="00907741" w:rsidP="00BF0D01">
      <w:pPr>
        <w:spacing w:after="0"/>
        <w:outlineLvl w:val="0"/>
        <w:rPr>
          <w:rFonts w:cs="Arial"/>
          <w:sz w:val="24"/>
          <w:szCs w:val="24"/>
        </w:rPr>
      </w:pPr>
      <w:r w:rsidRPr="00C017F4">
        <w:rPr>
          <w:rFonts w:cs="Arial"/>
          <w:sz w:val="24"/>
          <w:szCs w:val="24"/>
        </w:rPr>
        <w:t xml:space="preserve">Position/Role </w:t>
      </w:r>
      <w:r w:rsidR="00E519F7" w:rsidRPr="00C017F4">
        <w:rPr>
          <w:rFonts w:cs="Arial"/>
          <w:sz w:val="24"/>
          <w:szCs w:val="24"/>
        </w:rPr>
        <w:t>Lead Officer for Access and Entitlement.</w:t>
      </w:r>
    </w:p>
    <w:p w14:paraId="45998FE9" w14:textId="77777777" w:rsidR="00993F64" w:rsidRPr="00C017F4" w:rsidRDefault="00907741" w:rsidP="00BF0D01">
      <w:pPr>
        <w:spacing w:after="0"/>
        <w:outlineLvl w:val="0"/>
        <w:rPr>
          <w:rFonts w:cs="Arial"/>
          <w:sz w:val="24"/>
          <w:szCs w:val="24"/>
        </w:rPr>
      </w:pPr>
      <w:r w:rsidRPr="00C017F4">
        <w:rPr>
          <w:rFonts w:cs="Arial"/>
          <w:sz w:val="24"/>
          <w:szCs w:val="24"/>
        </w:rPr>
        <w:t xml:space="preserve">Equality Analysis Endorsed by Line Manager and/or </w:t>
      </w:r>
      <w:r w:rsidR="00851203" w:rsidRPr="00C017F4">
        <w:rPr>
          <w:rFonts w:cs="Arial"/>
          <w:sz w:val="24"/>
          <w:szCs w:val="24"/>
        </w:rPr>
        <w:t>Service Head</w:t>
      </w:r>
      <w:r w:rsidR="00E519F7" w:rsidRPr="00C017F4">
        <w:rPr>
          <w:rFonts w:cs="Arial"/>
          <w:sz w:val="24"/>
          <w:szCs w:val="24"/>
        </w:rPr>
        <w:t xml:space="preserve"> Delyth Mathieson</w:t>
      </w:r>
    </w:p>
    <w:p w14:paraId="2F32BA7B" w14:textId="77777777" w:rsidR="00993F64" w:rsidRPr="00C017F4" w:rsidRDefault="00907741" w:rsidP="00BF0D01">
      <w:pPr>
        <w:spacing w:after="0"/>
        <w:outlineLvl w:val="0"/>
        <w:rPr>
          <w:rFonts w:cs="Arial"/>
          <w:sz w:val="24"/>
          <w:szCs w:val="24"/>
        </w:rPr>
      </w:pPr>
      <w:r w:rsidRPr="00C017F4">
        <w:rPr>
          <w:rFonts w:cs="Arial"/>
          <w:sz w:val="24"/>
          <w:szCs w:val="24"/>
        </w:rPr>
        <w:t xml:space="preserve">Decision Signed Off By </w:t>
      </w:r>
      <w:r w:rsidR="006E4165" w:rsidRPr="00C017F4">
        <w:rPr>
          <w:rFonts w:cs="Arial"/>
          <w:sz w:val="24"/>
          <w:szCs w:val="24"/>
        </w:rPr>
        <w:fldChar w:fldCharType="begin">
          <w:ffData>
            <w:name w:val="Text9"/>
            <w:enabled/>
            <w:calcOnExit w:val="0"/>
            <w:textInput/>
          </w:ffData>
        </w:fldChar>
      </w:r>
      <w:r w:rsidRPr="00C017F4">
        <w:rPr>
          <w:rFonts w:cs="Arial"/>
          <w:sz w:val="24"/>
          <w:szCs w:val="24"/>
        </w:rPr>
        <w:instrText xml:space="preserve"> FORMTEXT </w:instrText>
      </w:r>
      <w:r w:rsidR="006E4165" w:rsidRPr="00C017F4">
        <w:rPr>
          <w:rFonts w:cs="Arial"/>
          <w:sz w:val="24"/>
          <w:szCs w:val="24"/>
        </w:rPr>
      </w:r>
      <w:r w:rsidR="006E4165" w:rsidRPr="00C017F4">
        <w:rPr>
          <w:rFonts w:cs="Arial"/>
          <w:sz w:val="24"/>
          <w:szCs w:val="24"/>
        </w:rPr>
        <w:fldChar w:fldCharType="separate"/>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006E4165" w:rsidRPr="00C017F4">
        <w:rPr>
          <w:rFonts w:cs="Arial"/>
          <w:sz w:val="24"/>
          <w:szCs w:val="24"/>
        </w:rPr>
        <w:fldChar w:fldCharType="end"/>
      </w:r>
    </w:p>
    <w:p w14:paraId="4828DC8C" w14:textId="77777777" w:rsidR="00993F64" w:rsidRPr="00C017F4" w:rsidRDefault="00907741" w:rsidP="00BF0D01">
      <w:pPr>
        <w:spacing w:after="0"/>
        <w:outlineLvl w:val="0"/>
        <w:rPr>
          <w:rFonts w:cs="Arial"/>
          <w:sz w:val="24"/>
          <w:szCs w:val="24"/>
        </w:rPr>
      </w:pPr>
      <w:r w:rsidRPr="00C017F4">
        <w:rPr>
          <w:rFonts w:cs="Arial"/>
          <w:sz w:val="24"/>
          <w:szCs w:val="24"/>
        </w:rPr>
        <w:t>Cabinet Member</w:t>
      </w:r>
      <w:r w:rsidR="00851203" w:rsidRPr="00C017F4">
        <w:rPr>
          <w:rFonts w:cs="Arial"/>
          <w:sz w:val="24"/>
          <w:szCs w:val="24"/>
        </w:rPr>
        <w:t xml:space="preserve"> or Director</w:t>
      </w:r>
      <w:r w:rsidRPr="00C017F4">
        <w:rPr>
          <w:rFonts w:cs="Arial"/>
          <w:sz w:val="24"/>
          <w:szCs w:val="24"/>
        </w:rPr>
        <w:t xml:space="preserve"> </w:t>
      </w:r>
      <w:r w:rsidR="006E4165" w:rsidRPr="00C017F4">
        <w:rPr>
          <w:rFonts w:cs="Arial"/>
          <w:sz w:val="24"/>
          <w:szCs w:val="24"/>
        </w:rPr>
        <w:fldChar w:fldCharType="begin">
          <w:ffData>
            <w:name w:val="Text9"/>
            <w:enabled/>
            <w:calcOnExit w:val="0"/>
            <w:textInput/>
          </w:ffData>
        </w:fldChar>
      </w:r>
      <w:r w:rsidRPr="00C017F4">
        <w:rPr>
          <w:rFonts w:cs="Arial"/>
          <w:sz w:val="24"/>
          <w:szCs w:val="24"/>
        </w:rPr>
        <w:instrText xml:space="preserve"> FORMTEXT </w:instrText>
      </w:r>
      <w:r w:rsidR="006E4165" w:rsidRPr="00C017F4">
        <w:rPr>
          <w:rFonts w:cs="Arial"/>
          <w:sz w:val="24"/>
          <w:szCs w:val="24"/>
        </w:rPr>
      </w:r>
      <w:r w:rsidR="006E4165" w:rsidRPr="00C017F4">
        <w:rPr>
          <w:rFonts w:cs="Arial"/>
          <w:sz w:val="24"/>
          <w:szCs w:val="24"/>
        </w:rPr>
        <w:fldChar w:fldCharType="separate"/>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006E4165" w:rsidRPr="00C017F4">
        <w:rPr>
          <w:rFonts w:cs="Arial"/>
          <w:sz w:val="24"/>
          <w:szCs w:val="24"/>
        </w:rPr>
        <w:fldChar w:fldCharType="end"/>
      </w:r>
    </w:p>
    <w:p w14:paraId="62A1B4DC" w14:textId="77777777" w:rsidR="00993F64" w:rsidRPr="00C017F4" w:rsidRDefault="00993F64" w:rsidP="00BF0D01">
      <w:pPr>
        <w:spacing w:after="0"/>
        <w:rPr>
          <w:rFonts w:cs="Arial"/>
          <w:sz w:val="24"/>
          <w:szCs w:val="24"/>
        </w:rPr>
      </w:pPr>
    </w:p>
    <w:p w14:paraId="70A43921" w14:textId="77777777" w:rsidR="00993F64" w:rsidRPr="00C017F4" w:rsidRDefault="00907741" w:rsidP="00BF0D01">
      <w:pPr>
        <w:spacing w:after="0"/>
        <w:rPr>
          <w:rFonts w:cs="Arial"/>
          <w:sz w:val="24"/>
          <w:szCs w:val="24"/>
        </w:rPr>
      </w:pPr>
      <w:r w:rsidRPr="00C017F4">
        <w:rPr>
          <w:rFonts w:cs="Arial"/>
          <w:sz w:val="24"/>
          <w:szCs w:val="24"/>
        </w:rPr>
        <w:t>For further information please contact</w:t>
      </w:r>
    </w:p>
    <w:p w14:paraId="6730A5B1" w14:textId="77777777" w:rsidR="00993F64" w:rsidRPr="00C017F4" w:rsidRDefault="00907741" w:rsidP="00BF0D01">
      <w:pPr>
        <w:spacing w:after="0"/>
        <w:rPr>
          <w:rFonts w:cs="Arial"/>
          <w:sz w:val="24"/>
          <w:szCs w:val="24"/>
        </w:rPr>
      </w:pPr>
      <w:r w:rsidRPr="00C017F4">
        <w:rPr>
          <w:rFonts w:cs="Arial"/>
          <w:sz w:val="24"/>
          <w:szCs w:val="24"/>
        </w:rPr>
        <w:t>Jeanette Binns – Equality &amp; Cohesion Manager</w:t>
      </w:r>
    </w:p>
    <w:p w14:paraId="50515722" w14:textId="77777777" w:rsidR="00993F64" w:rsidRPr="00C017F4" w:rsidRDefault="00907741" w:rsidP="00BF0D01">
      <w:pPr>
        <w:spacing w:after="0"/>
        <w:outlineLvl w:val="0"/>
        <w:rPr>
          <w:rFonts w:cs="Arial"/>
          <w:sz w:val="24"/>
          <w:szCs w:val="24"/>
        </w:rPr>
      </w:pPr>
      <w:hyperlink r:id="rId9" w:history="1">
        <w:r w:rsidR="00F62800" w:rsidRPr="00C017F4">
          <w:rPr>
            <w:rStyle w:val="Hyperlink"/>
            <w:rFonts w:cs="Arial"/>
            <w:sz w:val="24"/>
            <w:szCs w:val="24"/>
          </w:rPr>
          <w:t>Jeanette.binns@lancashire.gov.uk</w:t>
        </w:r>
      </w:hyperlink>
    </w:p>
    <w:sectPr w:rsidR="00993F64" w:rsidRPr="00C017F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394A" w14:textId="77777777" w:rsidR="00000000" w:rsidRDefault="00907741">
      <w:pPr>
        <w:spacing w:after="0" w:line="240" w:lineRule="auto"/>
      </w:pPr>
      <w:r>
        <w:separator/>
      </w:r>
    </w:p>
  </w:endnote>
  <w:endnote w:type="continuationSeparator" w:id="0">
    <w:p w14:paraId="577462EF" w14:textId="77777777" w:rsidR="00000000" w:rsidRDefault="0090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62FA" w14:textId="77777777" w:rsidR="00851203" w:rsidRDefault="00907741" w:rsidP="00907741">
    <w:pPr>
      <w:pStyle w:val="Footer"/>
      <w:jc w:val="right"/>
    </w:pPr>
    <w:r>
      <w:fldChar w:fldCharType="begin"/>
    </w:r>
    <w:r>
      <w:instrText xml:space="preserve"> PAGE   \* MERGEFORMAT </w:instrText>
    </w:r>
    <w:r>
      <w:fldChar w:fldCharType="separate"/>
    </w:r>
    <w:r w:rsidR="00FA32B8">
      <w:rPr>
        <w:noProof/>
      </w:rPr>
      <w:t>5</w:t>
    </w:r>
    <w:r>
      <w:rPr>
        <w:noProof/>
      </w:rPr>
      <w:fldChar w:fldCharType="end"/>
    </w:r>
  </w:p>
  <w:p w14:paraId="7038F84B" w14:textId="77777777" w:rsidR="00851203" w:rsidRDefault="0085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6BD9" w14:textId="77777777" w:rsidR="00000000" w:rsidRDefault="00907741">
      <w:pPr>
        <w:spacing w:after="0" w:line="240" w:lineRule="auto"/>
      </w:pPr>
      <w:r>
        <w:separator/>
      </w:r>
    </w:p>
  </w:footnote>
  <w:footnote w:type="continuationSeparator" w:id="0">
    <w:p w14:paraId="538BFB35" w14:textId="77777777" w:rsidR="00000000" w:rsidRDefault="00907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99C23F42">
      <w:numFmt w:val="bullet"/>
      <w:lvlText w:val="-"/>
      <w:lvlJc w:val="left"/>
      <w:pPr>
        <w:ind w:left="720" w:hanging="360"/>
      </w:pPr>
      <w:rPr>
        <w:rFonts w:ascii="Arial" w:eastAsia="Calibri" w:hAnsi="Arial" w:cs="Wingdings" w:hint="default"/>
      </w:rPr>
    </w:lvl>
    <w:lvl w:ilvl="1" w:tplc="1102BCDE" w:tentative="1">
      <w:start w:val="1"/>
      <w:numFmt w:val="bullet"/>
      <w:lvlText w:val="o"/>
      <w:lvlJc w:val="left"/>
      <w:pPr>
        <w:ind w:left="1440" w:hanging="360"/>
      </w:pPr>
      <w:rPr>
        <w:rFonts w:ascii="Courier New" w:hAnsi="Courier New" w:cs="Wingdings" w:hint="default"/>
      </w:rPr>
    </w:lvl>
    <w:lvl w:ilvl="2" w:tplc="3E12C45C" w:tentative="1">
      <w:start w:val="1"/>
      <w:numFmt w:val="bullet"/>
      <w:lvlText w:val=""/>
      <w:lvlJc w:val="left"/>
      <w:pPr>
        <w:ind w:left="2160" w:hanging="360"/>
      </w:pPr>
      <w:rPr>
        <w:rFonts w:ascii="Wingdings" w:hAnsi="Wingdings" w:hint="default"/>
      </w:rPr>
    </w:lvl>
    <w:lvl w:ilvl="3" w:tplc="AB0C68B0" w:tentative="1">
      <w:start w:val="1"/>
      <w:numFmt w:val="bullet"/>
      <w:lvlText w:val=""/>
      <w:lvlJc w:val="left"/>
      <w:pPr>
        <w:ind w:left="2880" w:hanging="360"/>
      </w:pPr>
      <w:rPr>
        <w:rFonts w:ascii="Symbol" w:hAnsi="Symbol" w:hint="default"/>
      </w:rPr>
    </w:lvl>
    <w:lvl w:ilvl="4" w:tplc="983474D6" w:tentative="1">
      <w:start w:val="1"/>
      <w:numFmt w:val="bullet"/>
      <w:lvlText w:val="o"/>
      <w:lvlJc w:val="left"/>
      <w:pPr>
        <w:ind w:left="3600" w:hanging="360"/>
      </w:pPr>
      <w:rPr>
        <w:rFonts w:ascii="Courier New" w:hAnsi="Courier New" w:cs="Wingdings" w:hint="default"/>
      </w:rPr>
    </w:lvl>
    <w:lvl w:ilvl="5" w:tplc="A3F4656C" w:tentative="1">
      <w:start w:val="1"/>
      <w:numFmt w:val="bullet"/>
      <w:lvlText w:val=""/>
      <w:lvlJc w:val="left"/>
      <w:pPr>
        <w:ind w:left="4320" w:hanging="360"/>
      </w:pPr>
      <w:rPr>
        <w:rFonts w:ascii="Wingdings" w:hAnsi="Wingdings" w:hint="default"/>
      </w:rPr>
    </w:lvl>
    <w:lvl w:ilvl="6" w:tplc="377C1756" w:tentative="1">
      <w:start w:val="1"/>
      <w:numFmt w:val="bullet"/>
      <w:lvlText w:val=""/>
      <w:lvlJc w:val="left"/>
      <w:pPr>
        <w:ind w:left="5040" w:hanging="360"/>
      </w:pPr>
      <w:rPr>
        <w:rFonts w:ascii="Symbol" w:hAnsi="Symbol" w:hint="default"/>
      </w:rPr>
    </w:lvl>
    <w:lvl w:ilvl="7" w:tplc="9222A708" w:tentative="1">
      <w:start w:val="1"/>
      <w:numFmt w:val="bullet"/>
      <w:lvlText w:val="o"/>
      <w:lvlJc w:val="left"/>
      <w:pPr>
        <w:ind w:left="5760" w:hanging="360"/>
      </w:pPr>
      <w:rPr>
        <w:rFonts w:ascii="Courier New" w:hAnsi="Courier New" w:cs="Wingdings" w:hint="default"/>
      </w:rPr>
    </w:lvl>
    <w:lvl w:ilvl="8" w:tplc="7D7EAB60"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12500BEA">
      <w:numFmt w:val="bullet"/>
      <w:lvlText w:val=""/>
      <w:lvlJc w:val="left"/>
      <w:pPr>
        <w:ind w:left="720" w:hanging="360"/>
      </w:pPr>
      <w:rPr>
        <w:rFonts w:ascii="Symbol" w:eastAsia="Calibri" w:hAnsi="Symbol" w:cs="Times New Roman" w:hint="default"/>
      </w:rPr>
    </w:lvl>
    <w:lvl w:ilvl="1" w:tplc="6792A4D6" w:tentative="1">
      <w:start w:val="1"/>
      <w:numFmt w:val="bullet"/>
      <w:lvlText w:val="o"/>
      <w:lvlJc w:val="left"/>
      <w:pPr>
        <w:ind w:left="1440" w:hanging="360"/>
      </w:pPr>
      <w:rPr>
        <w:rFonts w:ascii="Courier New" w:hAnsi="Courier New" w:cs="Wingdings" w:hint="default"/>
      </w:rPr>
    </w:lvl>
    <w:lvl w:ilvl="2" w:tplc="33A24686" w:tentative="1">
      <w:start w:val="1"/>
      <w:numFmt w:val="bullet"/>
      <w:lvlText w:val=""/>
      <w:lvlJc w:val="left"/>
      <w:pPr>
        <w:ind w:left="2160" w:hanging="360"/>
      </w:pPr>
      <w:rPr>
        <w:rFonts w:ascii="Wingdings" w:hAnsi="Wingdings" w:hint="default"/>
      </w:rPr>
    </w:lvl>
    <w:lvl w:ilvl="3" w:tplc="E7427716" w:tentative="1">
      <w:start w:val="1"/>
      <w:numFmt w:val="bullet"/>
      <w:lvlText w:val=""/>
      <w:lvlJc w:val="left"/>
      <w:pPr>
        <w:ind w:left="2880" w:hanging="360"/>
      </w:pPr>
      <w:rPr>
        <w:rFonts w:ascii="Symbol" w:hAnsi="Symbol" w:hint="default"/>
      </w:rPr>
    </w:lvl>
    <w:lvl w:ilvl="4" w:tplc="24D0ABBE" w:tentative="1">
      <w:start w:val="1"/>
      <w:numFmt w:val="bullet"/>
      <w:lvlText w:val="o"/>
      <w:lvlJc w:val="left"/>
      <w:pPr>
        <w:ind w:left="3600" w:hanging="360"/>
      </w:pPr>
      <w:rPr>
        <w:rFonts w:ascii="Courier New" w:hAnsi="Courier New" w:cs="Wingdings" w:hint="default"/>
      </w:rPr>
    </w:lvl>
    <w:lvl w:ilvl="5" w:tplc="212ACD64" w:tentative="1">
      <w:start w:val="1"/>
      <w:numFmt w:val="bullet"/>
      <w:lvlText w:val=""/>
      <w:lvlJc w:val="left"/>
      <w:pPr>
        <w:ind w:left="4320" w:hanging="360"/>
      </w:pPr>
      <w:rPr>
        <w:rFonts w:ascii="Wingdings" w:hAnsi="Wingdings" w:hint="default"/>
      </w:rPr>
    </w:lvl>
    <w:lvl w:ilvl="6" w:tplc="F6AA644C" w:tentative="1">
      <w:start w:val="1"/>
      <w:numFmt w:val="bullet"/>
      <w:lvlText w:val=""/>
      <w:lvlJc w:val="left"/>
      <w:pPr>
        <w:ind w:left="5040" w:hanging="360"/>
      </w:pPr>
      <w:rPr>
        <w:rFonts w:ascii="Symbol" w:hAnsi="Symbol" w:hint="default"/>
      </w:rPr>
    </w:lvl>
    <w:lvl w:ilvl="7" w:tplc="2DA6B384" w:tentative="1">
      <w:start w:val="1"/>
      <w:numFmt w:val="bullet"/>
      <w:lvlText w:val="o"/>
      <w:lvlJc w:val="left"/>
      <w:pPr>
        <w:ind w:left="5760" w:hanging="360"/>
      </w:pPr>
      <w:rPr>
        <w:rFonts w:ascii="Courier New" w:hAnsi="Courier New" w:cs="Wingdings" w:hint="default"/>
      </w:rPr>
    </w:lvl>
    <w:lvl w:ilvl="8" w:tplc="7ACECF68" w:tentative="1">
      <w:start w:val="1"/>
      <w:numFmt w:val="bullet"/>
      <w:lvlText w:val=""/>
      <w:lvlJc w:val="left"/>
      <w:pPr>
        <w:ind w:left="6480" w:hanging="360"/>
      </w:pPr>
      <w:rPr>
        <w:rFonts w:ascii="Wingdings" w:hAnsi="Wingdings" w:hint="default"/>
      </w:rPr>
    </w:lvl>
  </w:abstractNum>
  <w:abstractNum w:abstractNumId="3" w15:restartNumberingAfterBreak="0">
    <w:nsid w:val="5B017323"/>
    <w:multiLevelType w:val="hybridMultilevel"/>
    <w:tmpl w:val="5C3247D0"/>
    <w:lvl w:ilvl="0" w:tplc="72440066">
      <w:start w:val="1"/>
      <w:numFmt w:val="bullet"/>
      <w:lvlText w:val=""/>
      <w:lvlJc w:val="left"/>
      <w:pPr>
        <w:ind w:left="720" w:hanging="360"/>
      </w:pPr>
      <w:rPr>
        <w:rFonts w:ascii="Symbol" w:hAnsi="Symbol" w:hint="default"/>
      </w:rPr>
    </w:lvl>
    <w:lvl w:ilvl="1" w:tplc="CB32C108" w:tentative="1">
      <w:start w:val="1"/>
      <w:numFmt w:val="bullet"/>
      <w:lvlText w:val="o"/>
      <w:lvlJc w:val="left"/>
      <w:pPr>
        <w:ind w:left="1440" w:hanging="360"/>
      </w:pPr>
      <w:rPr>
        <w:rFonts w:ascii="Courier New" w:hAnsi="Courier New" w:cs="Courier New" w:hint="default"/>
      </w:rPr>
    </w:lvl>
    <w:lvl w:ilvl="2" w:tplc="0C56AC2E" w:tentative="1">
      <w:start w:val="1"/>
      <w:numFmt w:val="bullet"/>
      <w:lvlText w:val=""/>
      <w:lvlJc w:val="left"/>
      <w:pPr>
        <w:ind w:left="2160" w:hanging="360"/>
      </w:pPr>
      <w:rPr>
        <w:rFonts w:ascii="Wingdings" w:hAnsi="Wingdings" w:hint="default"/>
      </w:rPr>
    </w:lvl>
    <w:lvl w:ilvl="3" w:tplc="FF949650" w:tentative="1">
      <w:start w:val="1"/>
      <w:numFmt w:val="bullet"/>
      <w:lvlText w:val=""/>
      <w:lvlJc w:val="left"/>
      <w:pPr>
        <w:ind w:left="2880" w:hanging="360"/>
      </w:pPr>
      <w:rPr>
        <w:rFonts w:ascii="Symbol" w:hAnsi="Symbol" w:hint="default"/>
      </w:rPr>
    </w:lvl>
    <w:lvl w:ilvl="4" w:tplc="1408D476" w:tentative="1">
      <w:start w:val="1"/>
      <w:numFmt w:val="bullet"/>
      <w:lvlText w:val="o"/>
      <w:lvlJc w:val="left"/>
      <w:pPr>
        <w:ind w:left="3600" w:hanging="360"/>
      </w:pPr>
      <w:rPr>
        <w:rFonts w:ascii="Courier New" w:hAnsi="Courier New" w:cs="Courier New" w:hint="default"/>
      </w:rPr>
    </w:lvl>
    <w:lvl w:ilvl="5" w:tplc="49360FD2" w:tentative="1">
      <w:start w:val="1"/>
      <w:numFmt w:val="bullet"/>
      <w:lvlText w:val=""/>
      <w:lvlJc w:val="left"/>
      <w:pPr>
        <w:ind w:left="4320" w:hanging="360"/>
      </w:pPr>
      <w:rPr>
        <w:rFonts w:ascii="Wingdings" w:hAnsi="Wingdings" w:hint="default"/>
      </w:rPr>
    </w:lvl>
    <w:lvl w:ilvl="6" w:tplc="4410ABDA" w:tentative="1">
      <w:start w:val="1"/>
      <w:numFmt w:val="bullet"/>
      <w:lvlText w:val=""/>
      <w:lvlJc w:val="left"/>
      <w:pPr>
        <w:ind w:left="5040" w:hanging="360"/>
      </w:pPr>
      <w:rPr>
        <w:rFonts w:ascii="Symbol" w:hAnsi="Symbol" w:hint="default"/>
      </w:rPr>
    </w:lvl>
    <w:lvl w:ilvl="7" w:tplc="52F4ACC8" w:tentative="1">
      <w:start w:val="1"/>
      <w:numFmt w:val="bullet"/>
      <w:lvlText w:val="o"/>
      <w:lvlJc w:val="left"/>
      <w:pPr>
        <w:ind w:left="5760" w:hanging="360"/>
      </w:pPr>
      <w:rPr>
        <w:rFonts w:ascii="Courier New" w:hAnsi="Courier New" w:cs="Courier New" w:hint="default"/>
      </w:rPr>
    </w:lvl>
    <w:lvl w:ilvl="8" w:tplc="06F099F6" w:tentative="1">
      <w:start w:val="1"/>
      <w:numFmt w:val="bullet"/>
      <w:lvlText w:val=""/>
      <w:lvlJc w:val="left"/>
      <w:pPr>
        <w:ind w:left="6480" w:hanging="360"/>
      </w:pPr>
      <w:rPr>
        <w:rFonts w:ascii="Wingdings" w:hAnsi="Wingdings" w:hint="default"/>
      </w:rPr>
    </w:lvl>
  </w:abstractNum>
  <w:abstractNum w:abstractNumId="4" w15:restartNumberingAfterBreak="0">
    <w:nsid w:val="630E5D1B"/>
    <w:multiLevelType w:val="multilevel"/>
    <w:tmpl w:val="B540E54C"/>
    <w:lvl w:ilvl="0">
      <w:start w:val="1"/>
      <w:numFmt w:val="decimal"/>
      <w:pStyle w:val="N1"/>
      <w:suff w:val="nothing"/>
      <w:lvlText w:val="%1."/>
      <w:lvlJc w:val="left"/>
      <w:pPr>
        <w:ind w:left="114"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823"/>
        </w:tabs>
        <w:ind w:left="823" w:hanging="397"/>
      </w:pPr>
      <w:rPr>
        <w:rFonts w:ascii="Arial" w:hAnsi="Arial" w:cs="Arial" w:hint="default"/>
        <w:sz w:val="24"/>
        <w:szCs w:val="24"/>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 w15:restartNumberingAfterBreak="0">
    <w:nsid w:val="70C63A00"/>
    <w:multiLevelType w:val="hybridMultilevel"/>
    <w:tmpl w:val="5B485A6E"/>
    <w:lvl w:ilvl="0" w:tplc="05607B94">
      <w:numFmt w:val="bullet"/>
      <w:lvlText w:val="-"/>
      <w:lvlJc w:val="left"/>
      <w:pPr>
        <w:ind w:left="720" w:hanging="360"/>
      </w:pPr>
      <w:rPr>
        <w:rFonts w:ascii="Arial" w:eastAsia="Calibri" w:hAnsi="Arial" w:cs="Wingdings" w:hint="default"/>
      </w:rPr>
    </w:lvl>
    <w:lvl w:ilvl="1" w:tplc="51D4CA3C" w:tentative="1">
      <w:start w:val="1"/>
      <w:numFmt w:val="bullet"/>
      <w:lvlText w:val="o"/>
      <w:lvlJc w:val="left"/>
      <w:pPr>
        <w:ind w:left="1440" w:hanging="360"/>
      </w:pPr>
      <w:rPr>
        <w:rFonts w:ascii="Courier New" w:hAnsi="Courier New" w:cs="Wingdings" w:hint="default"/>
      </w:rPr>
    </w:lvl>
    <w:lvl w:ilvl="2" w:tplc="E84E8380" w:tentative="1">
      <w:start w:val="1"/>
      <w:numFmt w:val="bullet"/>
      <w:lvlText w:val=""/>
      <w:lvlJc w:val="left"/>
      <w:pPr>
        <w:ind w:left="2160" w:hanging="360"/>
      </w:pPr>
      <w:rPr>
        <w:rFonts w:ascii="Wingdings" w:hAnsi="Wingdings" w:hint="default"/>
      </w:rPr>
    </w:lvl>
    <w:lvl w:ilvl="3" w:tplc="53E030D6" w:tentative="1">
      <w:start w:val="1"/>
      <w:numFmt w:val="bullet"/>
      <w:lvlText w:val=""/>
      <w:lvlJc w:val="left"/>
      <w:pPr>
        <w:ind w:left="2880" w:hanging="360"/>
      </w:pPr>
      <w:rPr>
        <w:rFonts w:ascii="Symbol" w:hAnsi="Symbol" w:hint="default"/>
      </w:rPr>
    </w:lvl>
    <w:lvl w:ilvl="4" w:tplc="0C267C74" w:tentative="1">
      <w:start w:val="1"/>
      <w:numFmt w:val="bullet"/>
      <w:lvlText w:val="o"/>
      <w:lvlJc w:val="left"/>
      <w:pPr>
        <w:ind w:left="3600" w:hanging="360"/>
      </w:pPr>
      <w:rPr>
        <w:rFonts w:ascii="Courier New" w:hAnsi="Courier New" w:cs="Wingdings" w:hint="default"/>
      </w:rPr>
    </w:lvl>
    <w:lvl w:ilvl="5" w:tplc="E76254E8" w:tentative="1">
      <w:start w:val="1"/>
      <w:numFmt w:val="bullet"/>
      <w:lvlText w:val=""/>
      <w:lvlJc w:val="left"/>
      <w:pPr>
        <w:ind w:left="4320" w:hanging="360"/>
      </w:pPr>
      <w:rPr>
        <w:rFonts w:ascii="Wingdings" w:hAnsi="Wingdings" w:hint="default"/>
      </w:rPr>
    </w:lvl>
    <w:lvl w:ilvl="6" w:tplc="C61EE2D2" w:tentative="1">
      <w:start w:val="1"/>
      <w:numFmt w:val="bullet"/>
      <w:lvlText w:val=""/>
      <w:lvlJc w:val="left"/>
      <w:pPr>
        <w:ind w:left="5040" w:hanging="360"/>
      </w:pPr>
      <w:rPr>
        <w:rFonts w:ascii="Symbol" w:hAnsi="Symbol" w:hint="default"/>
      </w:rPr>
    </w:lvl>
    <w:lvl w:ilvl="7" w:tplc="1BDE7FC6" w:tentative="1">
      <w:start w:val="1"/>
      <w:numFmt w:val="bullet"/>
      <w:lvlText w:val="o"/>
      <w:lvlJc w:val="left"/>
      <w:pPr>
        <w:ind w:left="5760" w:hanging="360"/>
      </w:pPr>
      <w:rPr>
        <w:rFonts w:ascii="Courier New" w:hAnsi="Courier New" w:cs="Wingdings" w:hint="default"/>
      </w:rPr>
    </w:lvl>
    <w:lvl w:ilvl="8" w:tplc="4924727E" w:tentative="1">
      <w:start w:val="1"/>
      <w:numFmt w:val="bullet"/>
      <w:lvlText w:val=""/>
      <w:lvlJc w:val="left"/>
      <w:pPr>
        <w:ind w:left="6480" w:hanging="360"/>
      </w:pPr>
      <w:rPr>
        <w:rFonts w:ascii="Wingdings" w:hAnsi="Wingdings" w:hint="default"/>
      </w:rPr>
    </w:lvl>
  </w:abstractNum>
  <w:abstractNum w:abstractNumId="6" w15:restartNumberingAfterBreak="0">
    <w:nsid w:val="7C790510"/>
    <w:multiLevelType w:val="hybridMultilevel"/>
    <w:tmpl w:val="9A9CC1CC"/>
    <w:lvl w:ilvl="0" w:tplc="27D8EAB8">
      <w:start w:val="1"/>
      <w:numFmt w:val="bullet"/>
      <w:lvlText w:val=""/>
      <w:lvlJc w:val="left"/>
      <w:pPr>
        <w:ind w:left="720" w:hanging="360"/>
      </w:pPr>
      <w:rPr>
        <w:rFonts w:ascii="Symbol" w:hAnsi="Symbol" w:hint="default"/>
      </w:rPr>
    </w:lvl>
    <w:lvl w:ilvl="1" w:tplc="1DC21AAC" w:tentative="1">
      <w:start w:val="1"/>
      <w:numFmt w:val="bullet"/>
      <w:lvlText w:val="o"/>
      <w:lvlJc w:val="left"/>
      <w:pPr>
        <w:ind w:left="1440" w:hanging="360"/>
      </w:pPr>
      <w:rPr>
        <w:rFonts w:ascii="Courier New" w:hAnsi="Courier New" w:cs="Courier New" w:hint="default"/>
      </w:rPr>
    </w:lvl>
    <w:lvl w:ilvl="2" w:tplc="8EB0771A" w:tentative="1">
      <w:start w:val="1"/>
      <w:numFmt w:val="bullet"/>
      <w:lvlText w:val=""/>
      <w:lvlJc w:val="left"/>
      <w:pPr>
        <w:ind w:left="2160" w:hanging="360"/>
      </w:pPr>
      <w:rPr>
        <w:rFonts w:ascii="Wingdings" w:hAnsi="Wingdings" w:hint="default"/>
      </w:rPr>
    </w:lvl>
    <w:lvl w:ilvl="3" w:tplc="9E3CDDF4" w:tentative="1">
      <w:start w:val="1"/>
      <w:numFmt w:val="bullet"/>
      <w:lvlText w:val=""/>
      <w:lvlJc w:val="left"/>
      <w:pPr>
        <w:ind w:left="2880" w:hanging="360"/>
      </w:pPr>
      <w:rPr>
        <w:rFonts w:ascii="Symbol" w:hAnsi="Symbol" w:hint="default"/>
      </w:rPr>
    </w:lvl>
    <w:lvl w:ilvl="4" w:tplc="6DA0313A" w:tentative="1">
      <w:start w:val="1"/>
      <w:numFmt w:val="bullet"/>
      <w:lvlText w:val="o"/>
      <w:lvlJc w:val="left"/>
      <w:pPr>
        <w:ind w:left="3600" w:hanging="360"/>
      </w:pPr>
      <w:rPr>
        <w:rFonts w:ascii="Courier New" w:hAnsi="Courier New" w:cs="Courier New" w:hint="default"/>
      </w:rPr>
    </w:lvl>
    <w:lvl w:ilvl="5" w:tplc="E334F320" w:tentative="1">
      <w:start w:val="1"/>
      <w:numFmt w:val="bullet"/>
      <w:lvlText w:val=""/>
      <w:lvlJc w:val="left"/>
      <w:pPr>
        <w:ind w:left="4320" w:hanging="360"/>
      </w:pPr>
      <w:rPr>
        <w:rFonts w:ascii="Wingdings" w:hAnsi="Wingdings" w:hint="default"/>
      </w:rPr>
    </w:lvl>
    <w:lvl w:ilvl="6" w:tplc="B9F68DCA" w:tentative="1">
      <w:start w:val="1"/>
      <w:numFmt w:val="bullet"/>
      <w:lvlText w:val=""/>
      <w:lvlJc w:val="left"/>
      <w:pPr>
        <w:ind w:left="5040" w:hanging="360"/>
      </w:pPr>
      <w:rPr>
        <w:rFonts w:ascii="Symbol" w:hAnsi="Symbol" w:hint="default"/>
      </w:rPr>
    </w:lvl>
    <w:lvl w:ilvl="7" w:tplc="12A838EC" w:tentative="1">
      <w:start w:val="1"/>
      <w:numFmt w:val="bullet"/>
      <w:lvlText w:val="o"/>
      <w:lvlJc w:val="left"/>
      <w:pPr>
        <w:ind w:left="5760" w:hanging="360"/>
      </w:pPr>
      <w:rPr>
        <w:rFonts w:ascii="Courier New" w:hAnsi="Courier New" w:cs="Courier New" w:hint="default"/>
      </w:rPr>
    </w:lvl>
    <w:lvl w:ilvl="8" w:tplc="1C94C0A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48"/>
    <w:rsid w:val="00083215"/>
    <w:rsid w:val="000C41F2"/>
    <w:rsid w:val="000E6DA3"/>
    <w:rsid w:val="00105992"/>
    <w:rsid w:val="00127061"/>
    <w:rsid w:val="00143978"/>
    <w:rsid w:val="00171EFA"/>
    <w:rsid w:val="002B48CA"/>
    <w:rsid w:val="002F35BA"/>
    <w:rsid w:val="003700D2"/>
    <w:rsid w:val="003827E1"/>
    <w:rsid w:val="004250C2"/>
    <w:rsid w:val="00453D3A"/>
    <w:rsid w:val="0052065B"/>
    <w:rsid w:val="006374AC"/>
    <w:rsid w:val="0065296B"/>
    <w:rsid w:val="00663745"/>
    <w:rsid w:val="006E4165"/>
    <w:rsid w:val="00742E96"/>
    <w:rsid w:val="0077387D"/>
    <w:rsid w:val="00781AE8"/>
    <w:rsid w:val="0079506E"/>
    <w:rsid w:val="007B4248"/>
    <w:rsid w:val="007C0F2D"/>
    <w:rsid w:val="007E3FD0"/>
    <w:rsid w:val="00803E0E"/>
    <w:rsid w:val="00851203"/>
    <w:rsid w:val="00907741"/>
    <w:rsid w:val="00935844"/>
    <w:rsid w:val="009838D0"/>
    <w:rsid w:val="00987069"/>
    <w:rsid w:val="00993F64"/>
    <w:rsid w:val="00A11EEB"/>
    <w:rsid w:val="00A2446D"/>
    <w:rsid w:val="00A466D2"/>
    <w:rsid w:val="00A8355B"/>
    <w:rsid w:val="00B67EF0"/>
    <w:rsid w:val="00B9093A"/>
    <w:rsid w:val="00BE0A96"/>
    <w:rsid w:val="00BE6E22"/>
    <w:rsid w:val="00BF0D01"/>
    <w:rsid w:val="00C017F4"/>
    <w:rsid w:val="00C179A1"/>
    <w:rsid w:val="00D0399F"/>
    <w:rsid w:val="00D467AD"/>
    <w:rsid w:val="00D96685"/>
    <w:rsid w:val="00E00F98"/>
    <w:rsid w:val="00E519F7"/>
    <w:rsid w:val="00E810B5"/>
    <w:rsid w:val="00EC723F"/>
    <w:rsid w:val="00F62800"/>
    <w:rsid w:val="00F852A8"/>
    <w:rsid w:val="00FA32B8"/>
    <w:rsid w:val="00FF3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83EC0"/>
  <w15:docId w15:val="{4F22921F-90B7-4C61-A768-E70C5255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700D2"/>
    <w:rPr>
      <w:rFonts w:ascii="Calibri" w:hAnsi="Calibri"/>
      <w:sz w:val="22"/>
      <w:szCs w:val="22"/>
      <w:lang w:eastAsia="en-US"/>
    </w:rPr>
  </w:style>
  <w:style w:type="paragraph" w:styleId="ListParagraph">
    <w:name w:val="List Paragraph"/>
    <w:basedOn w:val="Normal"/>
    <w:uiPriority w:val="72"/>
    <w:qFormat/>
    <w:rsid w:val="00935844"/>
    <w:pPr>
      <w:ind w:left="720"/>
      <w:contextualSpacing/>
    </w:pPr>
  </w:style>
  <w:style w:type="paragraph" w:customStyle="1" w:styleId="N1">
    <w:name w:val="N1"/>
    <w:basedOn w:val="Normal"/>
    <w:next w:val="N2"/>
    <w:rsid w:val="00C017F4"/>
    <w:pPr>
      <w:numPr>
        <w:numId w:val="7"/>
      </w:numPr>
      <w:spacing w:before="160" w:after="0" w:line="220" w:lineRule="atLeast"/>
      <w:jc w:val="both"/>
    </w:pPr>
    <w:rPr>
      <w:rFonts w:ascii="Times New Roman" w:eastAsia="Times New Roman" w:hAnsi="Times New Roman"/>
      <w:sz w:val="21"/>
      <w:szCs w:val="20"/>
    </w:rPr>
  </w:style>
  <w:style w:type="paragraph" w:customStyle="1" w:styleId="N2">
    <w:name w:val="N2"/>
    <w:basedOn w:val="N1"/>
    <w:link w:val="N2Char"/>
    <w:rsid w:val="00C017F4"/>
    <w:pPr>
      <w:numPr>
        <w:ilvl w:val="1"/>
      </w:numPr>
      <w:tabs>
        <w:tab w:val="num" w:pos="1440"/>
        <w:tab w:val="num" w:pos="1800"/>
      </w:tabs>
      <w:spacing w:before="80"/>
      <w:ind w:left="1440" w:hanging="360"/>
    </w:pPr>
  </w:style>
  <w:style w:type="character" w:customStyle="1" w:styleId="N2Char">
    <w:name w:val="N2 Char"/>
    <w:link w:val="N2"/>
    <w:rsid w:val="00C017F4"/>
    <w:rPr>
      <w:rFonts w:ascii="Times New Roman" w:eastAsia="Times New Roman" w:hAnsi="Times New Roman"/>
      <w:sz w:val="21"/>
      <w:lang w:eastAsia="en-US"/>
    </w:rPr>
  </w:style>
  <w:style w:type="paragraph" w:customStyle="1" w:styleId="N3">
    <w:name w:val="N3"/>
    <w:basedOn w:val="N2"/>
    <w:rsid w:val="00C017F4"/>
    <w:pPr>
      <w:numPr>
        <w:ilvl w:val="2"/>
      </w:numPr>
      <w:tabs>
        <w:tab w:val="clear" w:pos="823"/>
        <w:tab w:val="num" w:pos="360"/>
        <w:tab w:val="num" w:pos="965"/>
        <w:tab w:val="num" w:pos="2160"/>
        <w:tab w:val="num" w:pos="2520"/>
      </w:tabs>
      <w:ind w:left="2160" w:hanging="360"/>
    </w:pPr>
  </w:style>
  <w:style w:type="paragraph" w:customStyle="1" w:styleId="N4">
    <w:name w:val="N4"/>
    <w:basedOn w:val="N3"/>
    <w:rsid w:val="00C017F4"/>
    <w:pPr>
      <w:numPr>
        <w:ilvl w:val="3"/>
      </w:numPr>
      <w:tabs>
        <w:tab w:val="clear" w:pos="1134"/>
        <w:tab w:val="num" w:pos="360"/>
        <w:tab w:val="num" w:pos="965"/>
        <w:tab w:val="num" w:pos="2880"/>
        <w:tab w:val="num" w:pos="3240"/>
      </w:tabs>
      <w:ind w:left="2880" w:hanging="360"/>
    </w:pPr>
  </w:style>
  <w:style w:type="paragraph" w:customStyle="1" w:styleId="N5">
    <w:name w:val="N5"/>
    <w:basedOn w:val="N4"/>
    <w:rsid w:val="00C017F4"/>
    <w:pPr>
      <w:numPr>
        <w:ilvl w:val="4"/>
      </w:numPr>
      <w:tabs>
        <w:tab w:val="clear" w:pos="1701"/>
        <w:tab w:val="num" w:pos="360"/>
        <w:tab w:val="num" w:pos="965"/>
        <w:tab w:val="num" w:pos="3600"/>
        <w:tab w:val="num" w:pos="39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A644-B1A7-473A-A857-0101DB3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1344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9</cp:revision>
  <cp:lastPrinted>2011-11-09T13:19:00Z</cp:lastPrinted>
  <dcterms:created xsi:type="dcterms:W3CDTF">2022-02-09T11:50:00Z</dcterms:created>
  <dcterms:modified xsi:type="dcterms:W3CDTF">2022-02-16T11:09:00Z</dcterms:modified>
</cp:coreProperties>
</file>